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769CA" w14:textId="77777777" w:rsidR="00EB24B1" w:rsidRPr="009F3934" w:rsidRDefault="00EB24B1" w:rsidP="00ED394A">
      <w:pPr>
        <w:rPr>
          <w:rFonts w:cs="Times New Roman"/>
          <w:b/>
          <w:bCs/>
          <w:szCs w:val="24"/>
        </w:rPr>
      </w:pPr>
      <w:bookmarkStart w:id="0" w:name="_Toc121466864"/>
    </w:p>
    <w:p w14:paraId="2F024C04" w14:textId="77777777" w:rsidR="00EB24B1" w:rsidRPr="009F3934" w:rsidRDefault="00EB24B1" w:rsidP="00ED394A">
      <w:pPr>
        <w:jc w:val="center"/>
        <w:rPr>
          <w:rFonts w:cs="Times New Roman"/>
          <w:b/>
          <w:bCs/>
          <w:szCs w:val="24"/>
        </w:rPr>
      </w:pPr>
      <w:r w:rsidRPr="009F3934">
        <w:rPr>
          <w:rFonts w:cs="Times New Roman"/>
          <w:b/>
          <w:bCs/>
          <w:szCs w:val="24"/>
        </w:rPr>
        <w:t>SELETUSKIRI</w:t>
      </w:r>
    </w:p>
    <w:p w14:paraId="062B02EF" w14:textId="7CA50828" w:rsidR="00EB24B1" w:rsidRPr="009F3934" w:rsidRDefault="004161D8" w:rsidP="00ED394A">
      <w:pPr>
        <w:jc w:val="center"/>
        <w:rPr>
          <w:rFonts w:cs="Times New Roman"/>
          <w:b/>
          <w:bCs/>
          <w:szCs w:val="24"/>
        </w:rPr>
      </w:pPr>
      <w:r w:rsidRPr="009F3934">
        <w:rPr>
          <w:rFonts w:cs="Times New Roman"/>
          <w:b/>
          <w:bCs/>
          <w:szCs w:val="24"/>
        </w:rPr>
        <w:t>regionaal</w:t>
      </w:r>
      <w:r w:rsidR="00EB24B1" w:rsidRPr="009F3934">
        <w:rPr>
          <w:rFonts w:cs="Times New Roman"/>
          <w:b/>
          <w:bCs/>
          <w:szCs w:val="24"/>
        </w:rPr>
        <w:t>ministri</w:t>
      </w:r>
      <w:r w:rsidRPr="009F3934">
        <w:rPr>
          <w:rFonts w:cs="Times New Roman"/>
          <w:b/>
          <w:bCs/>
          <w:szCs w:val="24"/>
        </w:rPr>
        <w:t xml:space="preserve"> määruse</w:t>
      </w:r>
      <w:r w:rsidR="00821CCD" w:rsidRPr="009F3934">
        <w:rPr>
          <w:rFonts w:cs="Times New Roman"/>
          <w:b/>
          <w:bCs/>
          <w:szCs w:val="24"/>
        </w:rPr>
        <w:t xml:space="preserve"> </w:t>
      </w:r>
      <w:r w:rsidRPr="009F3934">
        <w:rPr>
          <w:rFonts w:cs="Times New Roman"/>
          <w:b/>
          <w:bCs/>
          <w:szCs w:val="24"/>
        </w:rPr>
        <w:t xml:space="preserve">„ Maaeluministeeriumi </w:t>
      </w:r>
      <w:r w:rsidR="00821CCD" w:rsidRPr="00EA6AE9">
        <w:rPr>
          <w:rFonts w:cs="Times New Roman"/>
          <w:b/>
          <w:bCs/>
          <w:szCs w:val="24"/>
        </w:rPr>
        <w:t>06.</w:t>
      </w:r>
      <w:r w:rsidRPr="00EA6AE9">
        <w:rPr>
          <w:rFonts w:cs="Times New Roman"/>
          <w:b/>
          <w:bCs/>
          <w:szCs w:val="24"/>
        </w:rPr>
        <w:t xml:space="preserve">mai </w:t>
      </w:r>
      <w:r w:rsidR="00821CCD" w:rsidRPr="00EA6AE9">
        <w:rPr>
          <w:rFonts w:cs="Times New Roman"/>
          <w:b/>
          <w:bCs/>
          <w:szCs w:val="24"/>
        </w:rPr>
        <w:t>2019.</w:t>
      </w:r>
      <w:r w:rsidR="00821CCD" w:rsidRPr="009F3934">
        <w:rPr>
          <w:rFonts w:cs="Times New Roman"/>
          <w:szCs w:val="24"/>
        </w:rPr>
        <w:t>a</w:t>
      </w:r>
      <w:r w:rsidR="00EB24B1" w:rsidRPr="009F3934">
        <w:rPr>
          <w:rFonts w:cs="Times New Roman"/>
          <w:b/>
          <w:bCs/>
          <w:szCs w:val="24"/>
        </w:rPr>
        <w:t xml:space="preserve"> määruse</w:t>
      </w:r>
      <w:r w:rsidR="00821CCD" w:rsidRPr="009F3934">
        <w:rPr>
          <w:rFonts w:cs="Times New Roman"/>
          <w:b/>
          <w:bCs/>
          <w:szCs w:val="24"/>
        </w:rPr>
        <w:t xml:space="preserve"> nr</w:t>
      </w:r>
      <w:r w:rsidR="00EB24B1" w:rsidRPr="009F3934">
        <w:rPr>
          <w:rFonts w:cs="Times New Roman"/>
          <w:b/>
          <w:bCs/>
          <w:szCs w:val="24"/>
        </w:rPr>
        <w:t xml:space="preserve"> </w:t>
      </w:r>
      <w:r w:rsidR="00821CCD" w:rsidRPr="009F3934">
        <w:rPr>
          <w:rFonts w:cs="Times New Roman"/>
          <w:b/>
          <w:bCs/>
          <w:szCs w:val="24"/>
        </w:rPr>
        <w:t xml:space="preserve">45 </w:t>
      </w:r>
      <w:r w:rsidR="00EB24B1" w:rsidRPr="009F3934">
        <w:rPr>
          <w:rFonts w:cs="Times New Roman"/>
          <w:b/>
          <w:bCs/>
          <w:szCs w:val="24"/>
        </w:rPr>
        <w:t xml:space="preserve">„Maaparandussüsteemi projekteerimisnormid” </w:t>
      </w:r>
      <w:r w:rsidR="001D3C6C" w:rsidRPr="009F3934">
        <w:rPr>
          <w:rFonts w:cs="Times New Roman"/>
          <w:b/>
          <w:bCs/>
          <w:szCs w:val="24"/>
        </w:rPr>
        <w:t>muutmi</w:t>
      </w:r>
      <w:r w:rsidRPr="009F3934">
        <w:rPr>
          <w:rFonts w:cs="Times New Roman"/>
          <w:b/>
          <w:bCs/>
          <w:szCs w:val="24"/>
        </w:rPr>
        <w:t>ne“</w:t>
      </w:r>
      <w:r w:rsidR="001D3C6C" w:rsidRPr="009F3934">
        <w:rPr>
          <w:rFonts w:cs="Times New Roman"/>
          <w:b/>
          <w:bCs/>
          <w:szCs w:val="24"/>
        </w:rPr>
        <w:t xml:space="preserve"> </w:t>
      </w:r>
      <w:r w:rsidR="00EB24B1" w:rsidRPr="009F3934">
        <w:rPr>
          <w:rFonts w:cs="Times New Roman"/>
          <w:b/>
          <w:bCs/>
          <w:szCs w:val="24"/>
        </w:rPr>
        <w:t xml:space="preserve">eelnõu </w:t>
      </w:r>
      <w:r w:rsidR="00ED0CAB">
        <w:rPr>
          <w:rFonts w:cs="Times New Roman"/>
          <w:b/>
          <w:bCs/>
          <w:szCs w:val="24"/>
        </w:rPr>
        <w:t xml:space="preserve">kavandi </w:t>
      </w:r>
      <w:r w:rsidR="00EB24B1" w:rsidRPr="009F3934">
        <w:rPr>
          <w:rFonts w:cs="Times New Roman"/>
          <w:b/>
          <w:bCs/>
          <w:szCs w:val="24"/>
        </w:rPr>
        <w:t>juurde</w:t>
      </w:r>
    </w:p>
    <w:p w14:paraId="60CA92F4" w14:textId="77777777" w:rsidR="004161D8" w:rsidRPr="009F3934" w:rsidRDefault="004161D8" w:rsidP="00ED394A">
      <w:pPr>
        <w:jc w:val="center"/>
        <w:rPr>
          <w:rFonts w:cs="Times New Roman"/>
          <w:b/>
          <w:bCs/>
          <w:szCs w:val="24"/>
        </w:rPr>
      </w:pPr>
    </w:p>
    <w:p w14:paraId="0692F757" w14:textId="567E4139" w:rsidR="00433FAC" w:rsidRPr="009F3934" w:rsidRDefault="00433FAC" w:rsidP="00ED394A">
      <w:pPr>
        <w:pStyle w:val="Pealkiri1"/>
        <w:rPr>
          <w:rFonts w:ascii="Times New Roman" w:hAnsi="Times New Roman" w:cs="Times New Roman"/>
          <w:b/>
          <w:bCs/>
          <w:color w:val="auto"/>
          <w:sz w:val="24"/>
          <w:szCs w:val="24"/>
        </w:rPr>
      </w:pPr>
      <w:r w:rsidRPr="009F3934">
        <w:rPr>
          <w:rFonts w:ascii="Times New Roman" w:hAnsi="Times New Roman" w:cs="Times New Roman"/>
          <w:b/>
          <w:bCs/>
          <w:color w:val="auto"/>
          <w:sz w:val="24"/>
          <w:szCs w:val="24"/>
        </w:rPr>
        <w:t>Sissejuhatus</w:t>
      </w:r>
      <w:bookmarkEnd w:id="0"/>
    </w:p>
    <w:p w14:paraId="59D4C0BF" w14:textId="0C8629A4" w:rsidR="00EB24B1" w:rsidRPr="009F3934" w:rsidRDefault="00EB24B1" w:rsidP="00ED394A">
      <w:pPr>
        <w:rPr>
          <w:rFonts w:cs="Times New Roman"/>
          <w:szCs w:val="24"/>
        </w:rPr>
      </w:pPr>
      <w:r w:rsidRPr="009F3934">
        <w:rPr>
          <w:rFonts w:cs="Times New Roman"/>
          <w:szCs w:val="24"/>
        </w:rPr>
        <w:t>Maaeluministri määrus</w:t>
      </w:r>
      <w:r w:rsidR="005B1593" w:rsidRPr="009F3934">
        <w:rPr>
          <w:rFonts w:cs="Times New Roman"/>
          <w:szCs w:val="24"/>
        </w:rPr>
        <w:t>e</w:t>
      </w:r>
      <w:r w:rsidRPr="009F3934">
        <w:rPr>
          <w:rFonts w:cs="Times New Roman"/>
          <w:szCs w:val="24"/>
        </w:rPr>
        <w:t xml:space="preserve"> „Maaparandussüsteemi projekteerimisnormid” </w:t>
      </w:r>
      <w:r w:rsidR="005B1593" w:rsidRPr="009F3934">
        <w:rPr>
          <w:rFonts w:cs="Times New Roman"/>
          <w:szCs w:val="24"/>
        </w:rPr>
        <w:t>kehtestamise aluseks</w:t>
      </w:r>
      <w:r w:rsidRPr="009F3934">
        <w:rPr>
          <w:rFonts w:cs="Times New Roman"/>
          <w:szCs w:val="24"/>
        </w:rPr>
        <w:t xml:space="preserve"> on maaparandusseaduse (edaspidi </w:t>
      </w:r>
      <w:r w:rsidRPr="009F3934">
        <w:rPr>
          <w:rFonts w:cs="Times New Roman"/>
          <w:i/>
          <w:szCs w:val="24"/>
        </w:rPr>
        <w:t>seadus</w:t>
      </w:r>
      <w:r w:rsidRPr="009F3934">
        <w:rPr>
          <w:rFonts w:cs="Times New Roman"/>
          <w:szCs w:val="24"/>
        </w:rPr>
        <w:t>) § 16 lõi</w:t>
      </w:r>
      <w:r w:rsidR="005B1593" w:rsidRPr="009F3934">
        <w:rPr>
          <w:rFonts w:cs="Times New Roman"/>
          <w:szCs w:val="24"/>
        </w:rPr>
        <w:t>g</w:t>
      </w:r>
      <w:r w:rsidRPr="009F3934">
        <w:rPr>
          <w:rFonts w:cs="Times New Roman"/>
          <w:szCs w:val="24"/>
        </w:rPr>
        <w:t>e 4</w:t>
      </w:r>
      <w:r w:rsidR="005B1593" w:rsidRPr="009F3934">
        <w:rPr>
          <w:rFonts w:cs="Times New Roman"/>
          <w:szCs w:val="24"/>
        </w:rPr>
        <w:t xml:space="preserve">. </w:t>
      </w:r>
      <w:r w:rsidRPr="009F3934">
        <w:rPr>
          <w:rFonts w:cs="Times New Roman"/>
          <w:szCs w:val="24"/>
        </w:rPr>
        <w:t>Uue maaparandussüsteemi ehitamine ja olemasoleva maaparandussüsteemi rekonstrueerimine toimub ehitusprojekti alusel. Seaduse § 16 lõike 2 punkti 3 alusel peab ehitusprojekt vastama maaparandussüsteemi projekteerimisnormidele.</w:t>
      </w:r>
    </w:p>
    <w:p w14:paraId="0E3526C8" w14:textId="53F07A84" w:rsidR="00991EA9" w:rsidRPr="009F3934" w:rsidRDefault="005B1593" w:rsidP="00ED394A">
      <w:pPr>
        <w:rPr>
          <w:rFonts w:cs="Times New Roman"/>
          <w:szCs w:val="24"/>
        </w:rPr>
      </w:pPr>
      <w:r w:rsidRPr="009F3934">
        <w:rPr>
          <w:rFonts w:cs="Times New Roman"/>
          <w:szCs w:val="24"/>
        </w:rPr>
        <w:t xml:space="preserve">Määruse „Maaparandussüsteemi projekteerimisnormid” esimene versioon on aastast 2005, peatükk </w:t>
      </w:r>
      <w:r w:rsidR="001A47DC">
        <w:rPr>
          <w:rFonts w:cs="Times New Roman"/>
          <w:szCs w:val="24"/>
        </w:rPr>
        <w:t>keskkonnakaitserajatis</w:t>
      </w:r>
      <w:r w:rsidRPr="009F3934">
        <w:rPr>
          <w:rFonts w:cs="Times New Roman"/>
          <w:szCs w:val="24"/>
        </w:rPr>
        <w:t>te kohta lisandus 2007.a</w:t>
      </w:r>
      <w:r w:rsidR="007B5F76" w:rsidRPr="009F3934">
        <w:rPr>
          <w:rFonts w:cs="Times New Roman"/>
          <w:szCs w:val="24"/>
        </w:rPr>
        <w:t xml:space="preserve">. </w:t>
      </w:r>
      <w:r w:rsidRPr="009F3934">
        <w:rPr>
          <w:rFonts w:cs="Times New Roman"/>
          <w:szCs w:val="24"/>
        </w:rPr>
        <w:t xml:space="preserve"> k</w:t>
      </w:r>
      <w:r w:rsidR="00D245BB" w:rsidRPr="009F3934">
        <w:rPr>
          <w:rFonts w:cs="Times New Roman"/>
          <w:szCs w:val="24"/>
        </w:rPr>
        <w:t>ehtiv määrus nr 45„Maaparandussüsteemi projekteerimisnormid” on vastu võetud 06.05.2019.a s</w:t>
      </w:r>
      <w:r w:rsidR="00EB24B1" w:rsidRPr="009F3934">
        <w:rPr>
          <w:rFonts w:cs="Times New Roman"/>
          <w:szCs w:val="24"/>
        </w:rPr>
        <w:t>eoses uue seaduse jõustumisega 01. jaanuaril 2019. a</w:t>
      </w:r>
      <w:r w:rsidR="00961BEC">
        <w:rPr>
          <w:rFonts w:cs="Times New Roman"/>
          <w:szCs w:val="24"/>
        </w:rPr>
        <w:t>. Kehtiva määruse</w:t>
      </w:r>
      <w:r w:rsidR="00C861DC" w:rsidRPr="009F3934">
        <w:rPr>
          <w:rFonts w:cs="Times New Roman"/>
          <w:szCs w:val="24"/>
        </w:rPr>
        <w:t xml:space="preserve"> sisu</w:t>
      </w:r>
      <w:r w:rsidR="00EB24B1" w:rsidRPr="009F3934">
        <w:rPr>
          <w:rFonts w:cs="Times New Roman"/>
          <w:szCs w:val="24"/>
        </w:rPr>
        <w:t xml:space="preserve"> suures osas on analoogne eelmiste maaparandussüsteemi projekteerimisnormidega</w:t>
      </w:r>
      <w:r w:rsidRPr="009F3934">
        <w:rPr>
          <w:rFonts w:cs="Times New Roman"/>
          <w:szCs w:val="24"/>
        </w:rPr>
        <w:t>. S</w:t>
      </w:r>
      <w:r w:rsidR="00C861DC" w:rsidRPr="009F3934">
        <w:rPr>
          <w:rFonts w:cs="Times New Roman"/>
          <w:szCs w:val="24"/>
        </w:rPr>
        <w:t>isulised m</w:t>
      </w:r>
      <w:r w:rsidR="00EB24B1" w:rsidRPr="009F3934">
        <w:rPr>
          <w:rFonts w:cs="Times New Roman"/>
          <w:szCs w:val="24"/>
        </w:rPr>
        <w:t xml:space="preserve">uudatused </w:t>
      </w:r>
      <w:r w:rsidR="00C861DC" w:rsidRPr="009F3934">
        <w:rPr>
          <w:rFonts w:cs="Times New Roman"/>
          <w:szCs w:val="24"/>
        </w:rPr>
        <w:t>tehti m</w:t>
      </w:r>
      <w:r w:rsidR="00EB24B1" w:rsidRPr="009F3934">
        <w:rPr>
          <w:rFonts w:cs="Times New Roman"/>
          <w:szCs w:val="24"/>
        </w:rPr>
        <w:t>aaparandussüsteemi teenindava tee projekteerimist reguleerivas peatükis</w:t>
      </w:r>
      <w:r w:rsidRPr="009F3934">
        <w:rPr>
          <w:rFonts w:cs="Times New Roman"/>
          <w:szCs w:val="24"/>
        </w:rPr>
        <w:t xml:space="preserve">, </w:t>
      </w:r>
      <w:r w:rsidR="001A47DC">
        <w:rPr>
          <w:rFonts w:cs="Times New Roman"/>
          <w:szCs w:val="24"/>
        </w:rPr>
        <w:t>keskkonnakaitserajatis</w:t>
      </w:r>
      <w:r w:rsidRPr="009F3934">
        <w:rPr>
          <w:rFonts w:cs="Times New Roman"/>
          <w:szCs w:val="24"/>
        </w:rPr>
        <w:t>te osas uusi lahendusi ei ole lisandunud, täiendatud on üksikud projekteerimise kriteeriumeid.</w:t>
      </w:r>
      <w:r w:rsidR="00EB24B1" w:rsidRPr="009F3934">
        <w:rPr>
          <w:rFonts w:cs="Times New Roman"/>
          <w:szCs w:val="24"/>
        </w:rPr>
        <w:t xml:space="preserve"> </w:t>
      </w:r>
    </w:p>
    <w:p w14:paraId="38593A8A" w14:textId="77777777" w:rsidR="006C0A1A" w:rsidRPr="009F3934" w:rsidRDefault="001D3C6C" w:rsidP="006C0A1A">
      <w:pPr>
        <w:spacing w:before="0" w:after="0"/>
        <w:rPr>
          <w:rFonts w:cs="Times New Roman"/>
          <w:szCs w:val="24"/>
        </w:rPr>
      </w:pPr>
      <w:r w:rsidRPr="009F3934">
        <w:rPr>
          <w:rFonts w:cs="Times New Roman"/>
          <w:szCs w:val="24"/>
        </w:rPr>
        <w:t>Maaeluministri määruse „Maaparandussüsteemi projekteerimisnormid” muutmise</w:t>
      </w:r>
      <w:r w:rsidR="005B1593" w:rsidRPr="009F3934">
        <w:rPr>
          <w:rFonts w:cs="Times New Roman"/>
          <w:szCs w:val="24"/>
        </w:rPr>
        <w:t xml:space="preserve"> eelnõu (edaspidi </w:t>
      </w:r>
      <w:r w:rsidR="005B1593" w:rsidRPr="009F3934">
        <w:rPr>
          <w:rFonts w:cs="Times New Roman"/>
          <w:i/>
          <w:iCs/>
          <w:szCs w:val="24"/>
        </w:rPr>
        <w:t>eelnõu</w:t>
      </w:r>
      <w:r w:rsidR="005B1593" w:rsidRPr="009F3934">
        <w:rPr>
          <w:rFonts w:cs="Times New Roman"/>
          <w:szCs w:val="24"/>
        </w:rPr>
        <w:t>)</w:t>
      </w:r>
      <w:r w:rsidRPr="009F3934">
        <w:rPr>
          <w:rFonts w:cs="Times New Roman"/>
          <w:szCs w:val="24"/>
        </w:rPr>
        <w:t xml:space="preserve"> aluseks on </w:t>
      </w:r>
      <w:r w:rsidR="002E46C1" w:rsidRPr="009F3934">
        <w:rPr>
          <w:rFonts w:cs="Times New Roman"/>
          <w:szCs w:val="24"/>
        </w:rPr>
        <w:t xml:space="preserve">kahe uuringu tulemused: </w:t>
      </w:r>
    </w:p>
    <w:p w14:paraId="00708235" w14:textId="451B4C70" w:rsidR="00634F32" w:rsidRPr="009F3934" w:rsidRDefault="002E46C1" w:rsidP="006C0A1A">
      <w:pPr>
        <w:spacing w:before="0" w:after="0"/>
        <w:rPr>
          <w:rFonts w:cs="Times New Roman"/>
          <w:szCs w:val="24"/>
        </w:rPr>
      </w:pPr>
      <w:r w:rsidRPr="009F3934">
        <w:rPr>
          <w:rFonts w:cs="Times New Roman"/>
          <w:szCs w:val="24"/>
        </w:rPr>
        <w:t xml:space="preserve">1. </w:t>
      </w:r>
      <w:r w:rsidR="005E732B" w:rsidRPr="009F3934">
        <w:rPr>
          <w:rFonts w:cs="Times New Roman"/>
          <w:szCs w:val="24"/>
        </w:rPr>
        <w:t>M</w:t>
      </w:r>
      <w:r w:rsidR="00634F32" w:rsidRPr="009F3934">
        <w:rPr>
          <w:rFonts w:cs="Times New Roman"/>
          <w:szCs w:val="24"/>
        </w:rPr>
        <w:t>aaeluministeeriumi tellitud uuring „</w:t>
      </w:r>
      <w:r w:rsidR="00634F32" w:rsidRPr="009F3934">
        <w:rPr>
          <w:rFonts w:cs="Times New Roman"/>
          <w:i/>
          <w:iCs/>
          <w:szCs w:val="24"/>
        </w:rPr>
        <w:t>Drenaažkuivendusega põllumajandusmaa hajukoormuse leviku iseärasuste selgitamise ja hajukoormuse ohjamise meetodite täpsustami</w:t>
      </w:r>
      <w:r w:rsidR="001D3C6C" w:rsidRPr="009F3934">
        <w:rPr>
          <w:rFonts w:cs="Times New Roman"/>
          <w:i/>
          <w:iCs/>
          <w:szCs w:val="24"/>
        </w:rPr>
        <w:t>n</w:t>
      </w:r>
      <w:r w:rsidR="00634F32" w:rsidRPr="009F3934">
        <w:rPr>
          <w:rFonts w:cs="Times New Roman"/>
          <w:i/>
          <w:iCs/>
          <w:szCs w:val="24"/>
        </w:rPr>
        <w:t>e</w:t>
      </w:r>
      <w:r w:rsidR="00634F32" w:rsidRPr="009F3934">
        <w:rPr>
          <w:rFonts w:cs="Times New Roman"/>
          <w:szCs w:val="24"/>
        </w:rPr>
        <w:t>“</w:t>
      </w:r>
      <w:r w:rsidR="001D3C6C" w:rsidRPr="009F3934">
        <w:rPr>
          <w:rFonts w:cs="Times New Roman"/>
          <w:szCs w:val="24"/>
        </w:rPr>
        <w:t xml:space="preserve"> (hankeleping  29.05.2020-01.11.2022), mille </w:t>
      </w:r>
      <w:r w:rsidR="00F5582F" w:rsidRPr="009F3934">
        <w:rPr>
          <w:rFonts w:cs="Times New Roman"/>
          <w:szCs w:val="24"/>
        </w:rPr>
        <w:t>eesmärgiks</w:t>
      </w:r>
      <w:r w:rsidRPr="009F3934">
        <w:rPr>
          <w:rFonts w:cs="Times New Roman"/>
          <w:szCs w:val="24"/>
        </w:rPr>
        <w:t xml:space="preserve"> sh</w:t>
      </w:r>
      <w:r w:rsidR="00F5582F" w:rsidRPr="009F3934">
        <w:rPr>
          <w:rFonts w:cs="Times New Roman"/>
          <w:szCs w:val="24"/>
        </w:rPr>
        <w:t xml:space="preserve"> oli teaduskirjanduse analüüsi, naaberriikide kogemuste ning seni ehitatud </w:t>
      </w:r>
      <w:r w:rsidR="001A47DC">
        <w:rPr>
          <w:rFonts w:cs="Times New Roman"/>
          <w:szCs w:val="24"/>
        </w:rPr>
        <w:t>keskkonnakaitserajatis</w:t>
      </w:r>
      <w:r w:rsidR="00F5582F" w:rsidRPr="009F3934">
        <w:rPr>
          <w:rFonts w:cs="Times New Roman"/>
          <w:szCs w:val="24"/>
        </w:rPr>
        <w:t>te valimi ülevaatuse põhjal t</w:t>
      </w:r>
      <w:r w:rsidR="001D3C6C" w:rsidRPr="009F3934">
        <w:rPr>
          <w:rFonts w:cs="Times New Roman"/>
          <w:szCs w:val="24"/>
        </w:rPr>
        <w:t>ööta</w:t>
      </w:r>
      <w:r w:rsidR="00F5582F" w:rsidRPr="009F3934">
        <w:rPr>
          <w:rFonts w:cs="Times New Roman"/>
          <w:szCs w:val="24"/>
        </w:rPr>
        <w:t xml:space="preserve">da </w:t>
      </w:r>
      <w:r w:rsidR="001D3C6C" w:rsidRPr="009F3934">
        <w:rPr>
          <w:rFonts w:cs="Times New Roman"/>
          <w:szCs w:val="24"/>
        </w:rPr>
        <w:t>välja ettepanekud õigusaktides hajukoormuse levikut ohjavate maaparandussüsteemi keskkonnakaitserajatiste toimimise tõhustamiseks ja vajadusel uute keskkonnakaitserajatiste tüüpide ning maaparanduslike ja/või maaharimisvõtete väljatöötamiseks</w:t>
      </w:r>
      <w:r w:rsidR="00F5582F" w:rsidRPr="009F3934">
        <w:rPr>
          <w:rFonts w:cs="Times New Roman"/>
          <w:szCs w:val="24"/>
        </w:rPr>
        <w:t xml:space="preserve">. </w:t>
      </w:r>
    </w:p>
    <w:p w14:paraId="284B9BBD" w14:textId="7FCEA19B" w:rsidR="002E46C1" w:rsidRPr="009F3934" w:rsidRDefault="002E46C1" w:rsidP="006C0A1A">
      <w:pPr>
        <w:tabs>
          <w:tab w:val="num" w:pos="720"/>
        </w:tabs>
        <w:spacing w:before="0" w:after="0"/>
        <w:rPr>
          <w:rFonts w:cs="Times New Roman"/>
          <w:szCs w:val="24"/>
        </w:rPr>
      </w:pPr>
      <w:r w:rsidRPr="009F3934">
        <w:rPr>
          <w:rFonts w:cs="Times New Roman"/>
          <w:szCs w:val="24"/>
        </w:rPr>
        <w:t xml:space="preserve">2. </w:t>
      </w:r>
      <w:r w:rsidR="00634F32" w:rsidRPr="009F3934">
        <w:rPr>
          <w:rFonts w:cs="Times New Roman"/>
          <w:szCs w:val="24"/>
        </w:rPr>
        <w:t>Keskkonnaameti tellitud uuring „</w:t>
      </w:r>
      <w:r w:rsidR="00634F32" w:rsidRPr="009F3934">
        <w:rPr>
          <w:rFonts w:cs="Times New Roman"/>
          <w:i/>
          <w:iCs/>
          <w:szCs w:val="24"/>
        </w:rPr>
        <w:t>Maaparandussüsteemide negatiivsete mõjude leevendus- ja kompensatsioonimeetmete rakendamise juhis“</w:t>
      </w:r>
      <w:r w:rsidRPr="009F3934">
        <w:rPr>
          <w:rFonts w:cs="Times New Roman"/>
          <w:i/>
          <w:iCs/>
          <w:szCs w:val="24"/>
        </w:rPr>
        <w:t xml:space="preserve"> </w:t>
      </w:r>
      <w:r w:rsidRPr="009F3934">
        <w:rPr>
          <w:rFonts w:cs="Times New Roman"/>
          <w:szCs w:val="24"/>
        </w:rPr>
        <w:t>(</w:t>
      </w:r>
      <w:r w:rsidR="001D3C6C" w:rsidRPr="009F3934">
        <w:rPr>
          <w:rFonts w:cs="Times New Roman"/>
          <w:szCs w:val="24"/>
        </w:rPr>
        <w:t>hankeleping 18.02.2022- 01.02.2024</w:t>
      </w:r>
      <w:r w:rsidRPr="009F3934">
        <w:rPr>
          <w:rFonts w:cs="Times New Roman"/>
          <w:i/>
          <w:iCs/>
          <w:szCs w:val="24"/>
        </w:rPr>
        <w:t xml:space="preserve">), </w:t>
      </w:r>
      <w:r w:rsidRPr="009F3934">
        <w:rPr>
          <w:rFonts w:cs="Times New Roman"/>
          <w:szCs w:val="24"/>
        </w:rPr>
        <w:t>mille eesmärgiks oli teaduskirjanduse analüüsi põhjal Eesti tingimustes sobivate kuivendussüsteemide negatiivsete mõjude komplekssete vältimis-, leevendus- ja kompensatsioonimeetmete rakendusliku juhise koostamine</w:t>
      </w:r>
      <w:r w:rsidR="005E732B" w:rsidRPr="009F3934">
        <w:rPr>
          <w:rFonts w:cs="Times New Roman"/>
          <w:szCs w:val="24"/>
        </w:rPr>
        <w:t>, selle</w:t>
      </w:r>
      <w:r w:rsidRPr="009F3934">
        <w:rPr>
          <w:rFonts w:cs="Times New Roman"/>
          <w:szCs w:val="24"/>
        </w:rPr>
        <w:t xml:space="preserve"> rakendatavuse õiguslik analüüs</w:t>
      </w:r>
      <w:r w:rsidRPr="009F3934">
        <w:rPr>
          <w:rFonts w:cs="Times New Roman"/>
          <w:b/>
          <w:bCs/>
          <w:szCs w:val="24"/>
        </w:rPr>
        <w:t xml:space="preserve"> </w:t>
      </w:r>
      <w:r w:rsidRPr="009F3934">
        <w:rPr>
          <w:rFonts w:cs="Times New Roman"/>
          <w:szCs w:val="24"/>
        </w:rPr>
        <w:t xml:space="preserve">ning ettepanekute koostamine õigusaktide muudatusteks. </w:t>
      </w:r>
    </w:p>
    <w:p w14:paraId="07847B95" w14:textId="0480E387" w:rsidR="00130980" w:rsidRPr="009F3934" w:rsidRDefault="00130980" w:rsidP="00130980">
      <w:pPr>
        <w:rPr>
          <w:rFonts w:cs="Times New Roman"/>
          <w:szCs w:val="24"/>
        </w:rPr>
      </w:pPr>
      <w:r w:rsidRPr="009F3934">
        <w:rPr>
          <w:rFonts w:cs="Times New Roman"/>
          <w:szCs w:val="24"/>
        </w:rPr>
        <w:t>Käesolev</w:t>
      </w:r>
      <w:r w:rsidR="007B5F76" w:rsidRPr="009F3934">
        <w:rPr>
          <w:rFonts w:cs="Times New Roman"/>
          <w:szCs w:val="24"/>
        </w:rPr>
        <w:t>as</w:t>
      </w:r>
      <w:r w:rsidRPr="009F3934">
        <w:rPr>
          <w:rFonts w:cs="Times New Roman"/>
          <w:szCs w:val="24"/>
        </w:rPr>
        <w:t xml:space="preserve"> eelnõus käsitletakse määruse 5. peatükk Maaparandussüsteemi keskkonnakaitserajatise projekteerimisnormid. </w:t>
      </w:r>
    </w:p>
    <w:p w14:paraId="51F34FC7" w14:textId="41DD277A" w:rsidR="00EB24B1" w:rsidRPr="009F3934" w:rsidRDefault="00EB24B1" w:rsidP="00ED394A">
      <w:pPr>
        <w:rPr>
          <w:rFonts w:cs="Times New Roman"/>
          <w:szCs w:val="24"/>
        </w:rPr>
      </w:pPr>
      <w:r w:rsidRPr="009F3934">
        <w:rPr>
          <w:rFonts w:cs="Times New Roman"/>
          <w:szCs w:val="24"/>
        </w:rPr>
        <w:t>Seletuskirjas on põhiline tähelepanu pööratud eelnõu uutele sätetele ja muudatustele võrreldes seni kehtinud määrusega.</w:t>
      </w:r>
    </w:p>
    <w:p w14:paraId="0B994BF1" w14:textId="77777777" w:rsidR="00993838" w:rsidRPr="009F3934" w:rsidRDefault="00993838" w:rsidP="00ED394A">
      <w:pPr>
        <w:pStyle w:val="Pealkiri1"/>
        <w:rPr>
          <w:rFonts w:ascii="Times New Roman" w:hAnsi="Times New Roman" w:cs="Times New Roman"/>
          <w:b/>
          <w:bCs/>
          <w:color w:val="auto"/>
          <w:sz w:val="24"/>
          <w:szCs w:val="24"/>
        </w:rPr>
      </w:pPr>
      <w:r w:rsidRPr="009F3934">
        <w:rPr>
          <w:rFonts w:ascii="Times New Roman" w:hAnsi="Times New Roman" w:cs="Times New Roman"/>
          <w:b/>
          <w:bCs/>
          <w:color w:val="auto"/>
          <w:sz w:val="24"/>
          <w:szCs w:val="24"/>
        </w:rPr>
        <w:lastRenderedPageBreak/>
        <w:t xml:space="preserve">2. Eelnõu eesmärk </w:t>
      </w:r>
    </w:p>
    <w:p w14:paraId="77F54A92" w14:textId="767629FE" w:rsidR="00993838" w:rsidRPr="009F3934" w:rsidRDefault="00993838" w:rsidP="00ED394A">
      <w:pPr>
        <w:rPr>
          <w:rFonts w:cs="Times New Roman"/>
          <w:szCs w:val="24"/>
        </w:rPr>
      </w:pPr>
      <w:r w:rsidRPr="009F3934">
        <w:rPr>
          <w:rFonts w:cs="Times New Roman"/>
          <w:szCs w:val="24"/>
        </w:rPr>
        <w:t xml:space="preserve">Eelnõukohase määruse eesmärk on kehtestada maaparandussüsteemide projekteerimispraktikas </w:t>
      </w:r>
      <w:r w:rsidR="00ED394A" w:rsidRPr="009F3934">
        <w:rPr>
          <w:rFonts w:cs="Times New Roman"/>
          <w:szCs w:val="24"/>
        </w:rPr>
        <w:t xml:space="preserve">miinimumnõuded uutele </w:t>
      </w:r>
      <w:r w:rsidR="001A47DC">
        <w:rPr>
          <w:rFonts w:cs="Times New Roman"/>
          <w:szCs w:val="24"/>
        </w:rPr>
        <w:t>keskkonnakaitserajatis</w:t>
      </w:r>
      <w:r w:rsidR="00ED394A" w:rsidRPr="009F3934">
        <w:rPr>
          <w:rFonts w:cs="Times New Roman"/>
          <w:szCs w:val="24"/>
        </w:rPr>
        <w:t>tele ning nüüdisajastada olemasolevaid.</w:t>
      </w:r>
    </w:p>
    <w:p w14:paraId="190D3341" w14:textId="77777777" w:rsidR="00E712C9" w:rsidRPr="009F3934" w:rsidRDefault="00E712C9" w:rsidP="00ED394A">
      <w:pPr>
        <w:rPr>
          <w:rFonts w:cs="Times New Roman"/>
          <w:szCs w:val="24"/>
        </w:rPr>
      </w:pPr>
    </w:p>
    <w:p w14:paraId="70ECD0C9" w14:textId="087542D3" w:rsidR="00E712C9" w:rsidRPr="009F3934" w:rsidRDefault="00993838" w:rsidP="00ED394A">
      <w:pPr>
        <w:pStyle w:val="Pealkiri1"/>
        <w:rPr>
          <w:rFonts w:ascii="Times New Roman" w:hAnsi="Times New Roman" w:cs="Times New Roman"/>
          <w:b/>
          <w:bCs/>
          <w:color w:val="auto"/>
          <w:sz w:val="24"/>
          <w:szCs w:val="24"/>
        </w:rPr>
      </w:pPr>
      <w:r w:rsidRPr="009F3934">
        <w:rPr>
          <w:rFonts w:ascii="Times New Roman" w:hAnsi="Times New Roman" w:cs="Times New Roman"/>
          <w:b/>
          <w:bCs/>
          <w:color w:val="auto"/>
          <w:sz w:val="24"/>
          <w:szCs w:val="24"/>
        </w:rPr>
        <w:t>3</w:t>
      </w:r>
      <w:r w:rsidR="00E712C9" w:rsidRPr="009F3934">
        <w:rPr>
          <w:rFonts w:ascii="Times New Roman" w:hAnsi="Times New Roman" w:cs="Times New Roman"/>
          <w:b/>
          <w:bCs/>
          <w:color w:val="auto"/>
          <w:sz w:val="24"/>
          <w:szCs w:val="24"/>
        </w:rPr>
        <w:t xml:space="preserve">. Eelnõu sisu </w:t>
      </w:r>
      <w:r w:rsidR="00821CCD" w:rsidRPr="009F3934">
        <w:rPr>
          <w:rFonts w:ascii="Times New Roman" w:hAnsi="Times New Roman" w:cs="Times New Roman"/>
          <w:b/>
          <w:bCs/>
          <w:color w:val="auto"/>
          <w:sz w:val="24"/>
          <w:szCs w:val="24"/>
        </w:rPr>
        <w:t>ja võrdlev analüüs</w:t>
      </w:r>
    </w:p>
    <w:p w14:paraId="179F343D" w14:textId="3199DE17" w:rsidR="00ED394A" w:rsidRPr="009F3934" w:rsidRDefault="00ED394A" w:rsidP="00ED394A">
      <w:pPr>
        <w:rPr>
          <w:rFonts w:cs="Times New Roman"/>
          <w:szCs w:val="24"/>
        </w:rPr>
      </w:pPr>
      <w:r w:rsidRPr="009F3934">
        <w:rPr>
          <w:rFonts w:cs="Times New Roman"/>
          <w:szCs w:val="24"/>
        </w:rPr>
        <w:t>Eelnõu</w:t>
      </w:r>
      <w:r w:rsidR="00821CCD" w:rsidRPr="009F3934">
        <w:rPr>
          <w:rFonts w:cs="Times New Roman"/>
          <w:szCs w:val="24"/>
        </w:rPr>
        <w:t xml:space="preserve"> koosneb </w:t>
      </w:r>
      <w:r w:rsidR="006C0A1A" w:rsidRPr="009F3934">
        <w:rPr>
          <w:rFonts w:cs="Times New Roman"/>
          <w:szCs w:val="24"/>
        </w:rPr>
        <w:t>2</w:t>
      </w:r>
      <w:r w:rsidR="005965F8" w:rsidRPr="009F3934">
        <w:rPr>
          <w:rFonts w:cs="Times New Roman"/>
          <w:szCs w:val="24"/>
        </w:rPr>
        <w:t>2</w:t>
      </w:r>
      <w:r w:rsidR="00821CCD" w:rsidRPr="009F3934">
        <w:rPr>
          <w:rFonts w:cs="Times New Roman"/>
          <w:szCs w:val="24"/>
        </w:rPr>
        <w:t xml:space="preserve"> punktist.</w:t>
      </w:r>
      <w:r w:rsidRPr="009F3934">
        <w:rPr>
          <w:rFonts w:cs="Times New Roman"/>
          <w:szCs w:val="24"/>
        </w:rPr>
        <w:t xml:space="preserve"> </w:t>
      </w:r>
    </w:p>
    <w:p w14:paraId="028ABD33" w14:textId="5A84E37F" w:rsidR="00EF625A" w:rsidRPr="009F3934" w:rsidRDefault="00821CCD" w:rsidP="001D278D">
      <w:pPr>
        <w:rPr>
          <w:rFonts w:cs="Times New Roman"/>
          <w:szCs w:val="24"/>
          <w:shd w:val="clear" w:color="auto" w:fill="FFFFFF"/>
        </w:rPr>
      </w:pPr>
      <w:r w:rsidRPr="009F3934">
        <w:rPr>
          <w:rFonts w:cs="Times New Roman"/>
          <w:b/>
          <w:bCs/>
          <w:szCs w:val="24"/>
        </w:rPr>
        <w:t>Punktiga 1</w:t>
      </w:r>
      <w:r w:rsidRPr="009F3934">
        <w:rPr>
          <w:rFonts w:cs="Times New Roman"/>
          <w:szCs w:val="24"/>
        </w:rPr>
        <w:t xml:space="preserve"> muudetakse </w:t>
      </w:r>
      <w:r w:rsidR="00733C6A" w:rsidRPr="009F3934">
        <w:rPr>
          <w:rFonts w:cs="Times New Roman"/>
          <w:szCs w:val="24"/>
        </w:rPr>
        <w:t>§ 26.  </w:t>
      </w:r>
      <w:r w:rsidR="001D278D" w:rsidRPr="009F3934">
        <w:rPr>
          <w:rFonts w:cs="Times New Roman"/>
          <w:szCs w:val="24"/>
        </w:rPr>
        <w:t xml:space="preserve">lõiget </w:t>
      </w:r>
      <w:r w:rsidRPr="009F3934">
        <w:rPr>
          <w:rFonts w:cs="Times New Roman"/>
          <w:szCs w:val="24"/>
        </w:rPr>
        <w:t>1 jagades selle sisu järgi kaheks</w:t>
      </w:r>
      <w:r w:rsidR="00733C6A" w:rsidRPr="009F3934">
        <w:rPr>
          <w:rFonts w:cs="Times New Roman"/>
          <w:szCs w:val="24"/>
        </w:rPr>
        <w:t>.</w:t>
      </w:r>
      <w:r w:rsidRPr="009F3934">
        <w:rPr>
          <w:rFonts w:cs="Times New Roman"/>
          <w:szCs w:val="24"/>
        </w:rPr>
        <w:t xml:space="preserve"> Lõikes 1 käsitletakse veekaitsevööndi laiendit</w:t>
      </w:r>
      <w:r w:rsidR="001D278D" w:rsidRPr="009F3934">
        <w:rPr>
          <w:rFonts w:cs="Times New Roman"/>
          <w:szCs w:val="24"/>
        </w:rPr>
        <w:t>, mis projekteeritakse põllumajandusliku  hajukoormuse (edaspidi </w:t>
      </w:r>
      <w:r w:rsidR="001D278D" w:rsidRPr="009F3934">
        <w:rPr>
          <w:rFonts w:cs="Times New Roman"/>
          <w:i/>
          <w:iCs/>
          <w:szCs w:val="24"/>
          <w:bdr w:val="none" w:sz="0" w:space="0" w:color="auto" w:frame="1"/>
        </w:rPr>
        <w:t>hajukoormus</w:t>
      </w:r>
      <w:r w:rsidR="001D278D" w:rsidRPr="009F3934">
        <w:rPr>
          <w:rFonts w:cs="Times New Roman"/>
          <w:szCs w:val="24"/>
        </w:rPr>
        <w:t>) leviku ohu korral mere ranna, järve, loodusliku vooluveekogu  kui ka eesvoolu  kalda äärde</w:t>
      </w:r>
      <w:r w:rsidR="006238ED" w:rsidRPr="009F3934">
        <w:rPr>
          <w:rFonts w:cs="Times New Roman"/>
          <w:szCs w:val="24"/>
        </w:rPr>
        <w:t xml:space="preserve"> olenemata viimase valgala suurusest</w:t>
      </w:r>
      <w:r w:rsidR="001D278D" w:rsidRPr="009F3934">
        <w:rPr>
          <w:rFonts w:eastAsia="Times New Roman" w:cs="Times New Roman"/>
          <w:szCs w:val="24"/>
          <w:lang w:eastAsia="et-EE"/>
        </w:rPr>
        <w:t xml:space="preserve">. Praegune </w:t>
      </w:r>
      <w:r w:rsidR="00433FAC" w:rsidRPr="009F3934">
        <w:rPr>
          <w:rFonts w:cs="Times New Roman"/>
          <w:szCs w:val="24"/>
        </w:rPr>
        <w:t>Maaparandussüsteemi projekteerimisnorm</w:t>
      </w:r>
      <w:r w:rsidR="00433FAC" w:rsidRPr="009F3934">
        <w:rPr>
          <w:rStyle w:val="Tugev"/>
          <w:rFonts w:cs="Times New Roman"/>
          <w:szCs w:val="24"/>
          <w:bdr w:val="none" w:sz="0" w:space="0" w:color="auto" w:frame="1"/>
        </w:rPr>
        <w:t xml:space="preserve">i </w:t>
      </w:r>
      <w:r w:rsidR="00433FAC" w:rsidRPr="009F3934">
        <w:rPr>
          <w:rFonts w:cs="Times New Roman"/>
          <w:szCs w:val="24"/>
        </w:rPr>
        <w:t>§ 26 lõige 1</w:t>
      </w:r>
      <w:r w:rsidR="00433FAC" w:rsidRPr="009F3934">
        <w:rPr>
          <w:rStyle w:val="Tugev"/>
          <w:rFonts w:cs="Times New Roman"/>
          <w:szCs w:val="24"/>
          <w:bdr w:val="none" w:sz="0" w:space="0" w:color="auto" w:frame="1"/>
        </w:rPr>
        <w:t xml:space="preserve"> </w:t>
      </w:r>
      <w:r w:rsidR="00433FAC" w:rsidRPr="009F3934">
        <w:rPr>
          <w:rFonts w:cs="Times New Roman"/>
          <w:szCs w:val="24"/>
        </w:rPr>
        <w:t xml:space="preserve">sõnastus </w:t>
      </w:r>
      <w:r w:rsidR="006238ED" w:rsidRPr="009F3934">
        <w:rPr>
          <w:rFonts w:cs="Times New Roman"/>
          <w:szCs w:val="24"/>
        </w:rPr>
        <w:t>näeb ette, et merre, järve või üle 10 km</w:t>
      </w:r>
      <w:r w:rsidR="006238ED" w:rsidRPr="009F3934">
        <w:rPr>
          <w:rFonts w:cs="Times New Roman"/>
          <w:szCs w:val="24"/>
          <w:vertAlign w:val="superscript"/>
        </w:rPr>
        <w:t>2</w:t>
      </w:r>
      <w:r w:rsidR="006238ED" w:rsidRPr="009F3934">
        <w:rPr>
          <w:rFonts w:cs="Times New Roman"/>
          <w:szCs w:val="24"/>
        </w:rPr>
        <w:t xml:space="preserve"> valgalaga vooluveekogusse suubuvale eesvoolule projekteeritakse veekaitsevööni laiend, settebassein või puhastuslodu.  </w:t>
      </w:r>
      <w:r w:rsidR="004B1077" w:rsidRPr="009F3934">
        <w:rPr>
          <w:rFonts w:cs="Times New Roman"/>
          <w:szCs w:val="24"/>
        </w:rPr>
        <w:t>Teiselt poolt ka m</w:t>
      </w:r>
      <w:r w:rsidR="004B1077" w:rsidRPr="009F3934">
        <w:rPr>
          <w:rFonts w:cs="Times New Roman"/>
          <w:szCs w:val="24"/>
          <w:shd w:val="clear" w:color="auto" w:fill="FFFFFF"/>
        </w:rPr>
        <w:t>eri</w:t>
      </w:r>
      <w:r w:rsidR="006238ED" w:rsidRPr="009F3934">
        <w:rPr>
          <w:rFonts w:cs="Times New Roman"/>
          <w:szCs w:val="24"/>
          <w:shd w:val="clear" w:color="auto" w:fill="FFFFFF"/>
        </w:rPr>
        <w:t xml:space="preserve">, </w:t>
      </w:r>
      <w:r w:rsidR="004B1077" w:rsidRPr="009F3934">
        <w:rPr>
          <w:rFonts w:cs="Times New Roman"/>
          <w:szCs w:val="24"/>
          <w:shd w:val="clear" w:color="auto" w:fill="FFFFFF"/>
        </w:rPr>
        <w:t xml:space="preserve"> järv</w:t>
      </w:r>
      <w:r w:rsidR="006238ED" w:rsidRPr="009F3934">
        <w:rPr>
          <w:rFonts w:cs="Times New Roman"/>
          <w:szCs w:val="24"/>
          <w:shd w:val="clear" w:color="auto" w:fill="FFFFFF"/>
        </w:rPr>
        <w:t xml:space="preserve"> või jõgi</w:t>
      </w:r>
      <w:r w:rsidR="004B1077" w:rsidRPr="009F3934">
        <w:rPr>
          <w:rFonts w:cs="Times New Roman"/>
          <w:szCs w:val="24"/>
          <w:shd w:val="clear" w:color="auto" w:fill="FFFFFF"/>
        </w:rPr>
        <w:t xml:space="preserve"> võivad olla maaparandussüsteemi</w:t>
      </w:r>
      <w:r w:rsidR="006238ED" w:rsidRPr="009F3934">
        <w:rPr>
          <w:rFonts w:cs="Times New Roman"/>
          <w:szCs w:val="24"/>
          <w:shd w:val="clear" w:color="auto" w:fill="FFFFFF"/>
        </w:rPr>
        <w:t xml:space="preserve"> ääres olles veevastuvõtjaks kuivenduskraavid</w:t>
      </w:r>
      <w:r w:rsidR="00DC37BB" w:rsidRPr="009F3934">
        <w:rPr>
          <w:rFonts w:cs="Times New Roman"/>
          <w:szCs w:val="24"/>
          <w:shd w:val="clear" w:color="auto" w:fill="FFFFFF"/>
        </w:rPr>
        <w:t>est</w:t>
      </w:r>
      <w:r w:rsidR="004B1077" w:rsidRPr="009F3934">
        <w:rPr>
          <w:rFonts w:cs="Times New Roman"/>
          <w:szCs w:val="24"/>
          <w:shd w:val="clear" w:color="auto" w:fill="FFFFFF"/>
        </w:rPr>
        <w:t xml:space="preserve"> või drenaažikollektori</w:t>
      </w:r>
      <w:r w:rsidR="00DC37BB" w:rsidRPr="009F3934">
        <w:rPr>
          <w:rFonts w:cs="Times New Roman"/>
          <w:szCs w:val="24"/>
          <w:shd w:val="clear" w:color="auto" w:fill="FFFFFF"/>
        </w:rPr>
        <w:t>test</w:t>
      </w:r>
      <w:r w:rsidR="004B1077" w:rsidRPr="009F3934">
        <w:rPr>
          <w:rFonts w:cs="Times New Roman"/>
          <w:szCs w:val="24"/>
          <w:shd w:val="clear" w:color="auto" w:fill="FFFFFF"/>
        </w:rPr>
        <w:t xml:space="preserve">. </w:t>
      </w:r>
      <w:r w:rsidR="00C266D8" w:rsidRPr="009F3934">
        <w:rPr>
          <w:rFonts w:cs="Times New Roman"/>
          <w:szCs w:val="24"/>
          <w:shd w:val="clear" w:color="auto" w:fill="FFFFFF"/>
        </w:rPr>
        <w:t>Vajadusel tuleb ka sinna n</w:t>
      </w:r>
      <w:r w:rsidR="004B1077" w:rsidRPr="009F3934">
        <w:rPr>
          <w:rFonts w:cs="Times New Roman"/>
          <w:szCs w:val="24"/>
          <w:shd w:val="clear" w:color="auto" w:fill="FFFFFF"/>
        </w:rPr>
        <w:t xml:space="preserve">ormis toodud metoodika </w:t>
      </w:r>
      <w:r w:rsidR="00A53ADC" w:rsidRPr="009F3934">
        <w:rPr>
          <w:rFonts w:cs="Times New Roman"/>
          <w:szCs w:val="24"/>
          <w:shd w:val="clear" w:color="auto" w:fill="FFFFFF"/>
        </w:rPr>
        <w:t>alusel</w:t>
      </w:r>
      <w:r w:rsidR="004B1077" w:rsidRPr="009F3934">
        <w:rPr>
          <w:rFonts w:cs="Times New Roman"/>
          <w:szCs w:val="24"/>
          <w:shd w:val="clear" w:color="auto" w:fill="FFFFFF"/>
        </w:rPr>
        <w:t xml:space="preserve"> </w:t>
      </w:r>
      <w:r w:rsidR="00A53ADC" w:rsidRPr="009F3934">
        <w:rPr>
          <w:rFonts w:cs="Times New Roman"/>
          <w:szCs w:val="24"/>
          <w:shd w:val="clear" w:color="auto" w:fill="FFFFFF"/>
        </w:rPr>
        <w:t xml:space="preserve">projekteerida </w:t>
      </w:r>
      <w:r w:rsidR="004B1077" w:rsidRPr="009F3934">
        <w:rPr>
          <w:rFonts w:cs="Times New Roman"/>
          <w:szCs w:val="24"/>
          <w:shd w:val="clear" w:color="auto" w:fill="FFFFFF"/>
        </w:rPr>
        <w:t>veekaitsevööndi laiend</w:t>
      </w:r>
      <w:r w:rsidR="00DD5F9A" w:rsidRPr="009F3934">
        <w:rPr>
          <w:rFonts w:cs="Times New Roman"/>
          <w:szCs w:val="24"/>
          <w:shd w:val="clear" w:color="auto" w:fill="FFFFFF"/>
        </w:rPr>
        <w:t>.</w:t>
      </w:r>
    </w:p>
    <w:p w14:paraId="26F1303C" w14:textId="633487D0" w:rsidR="00E77212" w:rsidRPr="009F3934" w:rsidRDefault="00E77212" w:rsidP="000C4AD7">
      <w:pPr>
        <w:shd w:val="clear" w:color="auto" w:fill="FFFFFF"/>
        <w:spacing w:before="0" w:after="0"/>
        <w:rPr>
          <w:rFonts w:eastAsia="Times New Roman" w:cs="Times New Roman"/>
          <w:bCs/>
          <w:szCs w:val="24"/>
          <w:lang w:eastAsia="et-EE"/>
        </w:rPr>
      </w:pPr>
      <w:r w:rsidRPr="009F3934">
        <w:rPr>
          <w:rFonts w:cs="Times New Roman"/>
          <w:szCs w:val="24"/>
          <w:shd w:val="clear" w:color="auto" w:fill="FFFFFF"/>
        </w:rPr>
        <w:t>Lõi</w:t>
      </w:r>
      <w:r w:rsidR="006C7EB1">
        <w:rPr>
          <w:rFonts w:cs="Times New Roman"/>
          <w:szCs w:val="24"/>
          <w:shd w:val="clear" w:color="auto" w:fill="FFFFFF"/>
        </w:rPr>
        <w:t>k</w:t>
      </w:r>
      <w:r w:rsidRPr="009F3934">
        <w:rPr>
          <w:rFonts w:cs="Times New Roman"/>
          <w:szCs w:val="24"/>
          <w:shd w:val="clear" w:color="auto" w:fill="FFFFFF"/>
        </w:rPr>
        <w:t>e</w:t>
      </w:r>
      <w:r w:rsidR="00A53ADC" w:rsidRPr="009F3934">
        <w:rPr>
          <w:rFonts w:cs="Times New Roman"/>
          <w:szCs w:val="24"/>
          <w:shd w:val="clear" w:color="auto" w:fill="FFFFFF"/>
        </w:rPr>
        <w:t>s</w:t>
      </w:r>
      <w:r w:rsidRPr="009F3934">
        <w:rPr>
          <w:rFonts w:cs="Times New Roman"/>
          <w:szCs w:val="24"/>
          <w:shd w:val="clear" w:color="auto" w:fill="FFFFFF"/>
        </w:rPr>
        <w:t xml:space="preserve"> 1</w:t>
      </w:r>
      <w:r w:rsidRPr="009F3934">
        <w:rPr>
          <w:rFonts w:cs="Times New Roman"/>
          <w:szCs w:val="24"/>
          <w:shd w:val="clear" w:color="auto" w:fill="FFFFFF"/>
          <w:vertAlign w:val="superscript"/>
        </w:rPr>
        <w:t>1</w:t>
      </w:r>
      <w:r w:rsidR="00DD5F9A" w:rsidRPr="009F3934">
        <w:rPr>
          <w:rFonts w:cs="Times New Roman"/>
          <w:szCs w:val="24"/>
          <w:shd w:val="clear" w:color="auto" w:fill="FFFFFF"/>
          <w:vertAlign w:val="superscript"/>
        </w:rPr>
        <w:t xml:space="preserve"> </w:t>
      </w:r>
      <w:r w:rsidR="00A53ADC" w:rsidRPr="009F3934">
        <w:rPr>
          <w:rFonts w:cs="Times New Roman"/>
          <w:szCs w:val="24"/>
          <w:shd w:val="clear" w:color="auto" w:fill="FFFFFF"/>
        </w:rPr>
        <w:t>lisaks kehtivas määruses loetletud rajatistele (settebassein ja puha</w:t>
      </w:r>
      <w:r w:rsidR="006C7EB1">
        <w:rPr>
          <w:rFonts w:cs="Times New Roman"/>
          <w:szCs w:val="24"/>
          <w:shd w:val="clear" w:color="auto" w:fill="FFFFFF"/>
        </w:rPr>
        <w:t>s</w:t>
      </w:r>
      <w:r w:rsidR="00A53ADC" w:rsidRPr="009F3934">
        <w:rPr>
          <w:rFonts w:cs="Times New Roman"/>
          <w:szCs w:val="24"/>
          <w:shd w:val="clear" w:color="auto" w:fill="FFFFFF"/>
        </w:rPr>
        <w:t xml:space="preserve">tuslodu) on uute rajatistena toodud  </w:t>
      </w:r>
      <w:r w:rsidR="00A53ADC" w:rsidRPr="009F3934">
        <w:rPr>
          <w:rFonts w:eastAsia="Times New Roman" w:cs="Times New Roman"/>
          <w:bCs/>
          <w:szCs w:val="24"/>
          <w:lang w:eastAsia="et-EE"/>
        </w:rPr>
        <w:t xml:space="preserve">valgväljak, </w:t>
      </w:r>
      <w:r w:rsidR="00BC6948">
        <w:rPr>
          <w:rFonts w:eastAsia="Times New Roman" w:cs="Times New Roman"/>
          <w:bCs/>
          <w:szCs w:val="24"/>
          <w:lang w:eastAsia="et-EE"/>
        </w:rPr>
        <w:t>liitprofiiliga</w:t>
      </w:r>
      <w:r w:rsidR="00A53ADC" w:rsidRPr="009F3934">
        <w:rPr>
          <w:rFonts w:eastAsia="Times New Roman" w:cs="Times New Roman"/>
          <w:bCs/>
          <w:szCs w:val="24"/>
          <w:lang w:eastAsia="et-EE"/>
        </w:rPr>
        <w:t xml:space="preserve"> kraav ja suurvee kontrollsüsteem. Loetletud </w:t>
      </w:r>
      <w:r w:rsidR="001A47DC">
        <w:rPr>
          <w:rFonts w:eastAsia="Times New Roman" w:cs="Times New Roman"/>
          <w:bCs/>
          <w:szCs w:val="24"/>
          <w:lang w:eastAsia="et-EE"/>
        </w:rPr>
        <w:t>keskkonnakaitserajatis</w:t>
      </w:r>
      <w:r w:rsidR="00A53ADC" w:rsidRPr="009F3934">
        <w:rPr>
          <w:rFonts w:eastAsia="Times New Roman" w:cs="Times New Roman"/>
          <w:bCs/>
          <w:szCs w:val="24"/>
          <w:lang w:eastAsia="et-EE"/>
        </w:rPr>
        <w:t xml:space="preserve">te eesmärk on </w:t>
      </w:r>
      <w:r w:rsidR="00A53ADC" w:rsidRPr="009F3934">
        <w:rPr>
          <w:rFonts w:cs="Times New Roman"/>
          <w:szCs w:val="24"/>
        </w:rPr>
        <w:t>põllu- ja metsamajandusliku hajukoormuse leviku ohu ja voolusängi erosiooniohu korral selle kinnipidamine või allapoole leviku vähendamine.</w:t>
      </w:r>
      <w:r w:rsidRPr="009F3934">
        <w:rPr>
          <w:rFonts w:cs="Times New Roman"/>
          <w:szCs w:val="24"/>
          <w:shd w:val="clear" w:color="auto" w:fill="FFFFFF"/>
        </w:rPr>
        <w:t xml:space="preserve"> </w:t>
      </w:r>
    </w:p>
    <w:p w14:paraId="2FA60EC5" w14:textId="2DC5427A" w:rsidR="00A0472B" w:rsidRPr="00A0472B" w:rsidRDefault="00DC37BB" w:rsidP="00ED394A">
      <w:pPr>
        <w:rPr>
          <w:rFonts w:cs="Times New Roman"/>
          <w:szCs w:val="24"/>
        </w:rPr>
      </w:pPr>
      <w:r w:rsidRPr="009F3934">
        <w:rPr>
          <w:rFonts w:cs="Times New Roman"/>
          <w:b/>
          <w:bCs/>
          <w:szCs w:val="24"/>
        </w:rPr>
        <w:t xml:space="preserve">Punktiga 2 </w:t>
      </w:r>
      <w:r w:rsidRPr="009F3934">
        <w:rPr>
          <w:rFonts w:cs="Times New Roman"/>
          <w:szCs w:val="24"/>
        </w:rPr>
        <w:t xml:space="preserve">tehakse redaktsiooniline täiendus </w:t>
      </w:r>
      <w:r w:rsidR="00433FAC" w:rsidRPr="009F3934">
        <w:rPr>
          <w:rFonts w:cs="Times New Roman"/>
          <w:szCs w:val="24"/>
        </w:rPr>
        <w:t xml:space="preserve">§ 26. </w:t>
      </w:r>
      <w:r w:rsidR="00BC6948">
        <w:rPr>
          <w:rFonts w:cs="Times New Roman"/>
          <w:szCs w:val="24"/>
        </w:rPr>
        <w:t>l</w:t>
      </w:r>
      <w:r w:rsidR="00433FAC" w:rsidRPr="009F3934">
        <w:rPr>
          <w:rFonts w:cs="Times New Roman"/>
          <w:szCs w:val="24"/>
        </w:rPr>
        <w:t>õi</w:t>
      </w:r>
      <w:r w:rsidR="00BC6948">
        <w:rPr>
          <w:rFonts w:cs="Times New Roman"/>
          <w:szCs w:val="24"/>
        </w:rPr>
        <w:t>kes 2</w:t>
      </w:r>
      <w:r w:rsidR="00A0472B">
        <w:rPr>
          <w:rFonts w:cs="Times New Roman"/>
          <w:szCs w:val="24"/>
        </w:rPr>
        <w:t>, lisades teksti lõike 1</w:t>
      </w:r>
      <w:r w:rsidR="00A0472B" w:rsidRPr="00A0472B">
        <w:rPr>
          <w:rFonts w:cs="Times New Roman"/>
          <w:szCs w:val="24"/>
          <w:vertAlign w:val="superscript"/>
        </w:rPr>
        <w:t>1</w:t>
      </w:r>
      <w:r w:rsidR="00A0472B">
        <w:rPr>
          <w:rFonts w:cs="Times New Roman"/>
          <w:szCs w:val="24"/>
          <w:vertAlign w:val="superscript"/>
        </w:rPr>
        <w:t xml:space="preserve"> </w:t>
      </w:r>
      <w:r w:rsidR="00A0472B">
        <w:rPr>
          <w:rFonts w:cs="Times New Roman"/>
          <w:szCs w:val="24"/>
        </w:rPr>
        <w:t xml:space="preserve">ja asendades sidesõna ja  sõnaga või, sest </w:t>
      </w:r>
      <w:r w:rsidR="00A0472B" w:rsidRPr="00B2788E">
        <w:rPr>
          <w:rFonts w:eastAsia="Times New Roman" w:cs="Times New Roman"/>
          <w:color w:val="202020"/>
          <w:szCs w:val="24"/>
          <w:lang w:eastAsia="et-EE"/>
        </w:rPr>
        <w:t xml:space="preserve">hajukoormuse leviku oht </w:t>
      </w:r>
      <w:r w:rsidR="00A0472B" w:rsidRPr="002F5F63">
        <w:rPr>
          <w:rFonts w:eastAsia="Times New Roman" w:cs="Times New Roman"/>
          <w:color w:val="FF0000"/>
          <w:szCs w:val="24"/>
          <w:lang w:eastAsia="et-EE"/>
        </w:rPr>
        <w:t>või</w:t>
      </w:r>
      <w:r w:rsidR="00A0472B">
        <w:rPr>
          <w:rFonts w:eastAsia="Times New Roman" w:cs="Times New Roman"/>
          <w:color w:val="FF0000"/>
          <w:szCs w:val="24"/>
          <w:lang w:eastAsia="et-EE"/>
        </w:rPr>
        <w:t xml:space="preserve">  </w:t>
      </w:r>
      <w:r w:rsidR="00A0472B" w:rsidRPr="002F5F63">
        <w:rPr>
          <w:rFonts w:eastAsia="Times New Roman" w:cs="Times New Roman"/>
          <w:color w:val="202020"/>
          <w:szCs w:val="24"/>
          <w:lang w:eastAsia="et-EE"/>
        </w:rPr>
        <w:t>erosioonioht</w:t>
      </w:r>
      <w:r w:rsidR="00A0472B">
        <w:rPr>
          <w:rFonts w:eastAsia="Times New Roman" w:cs="Times New Roman"/>
          <w:color w:val="202020"/>
          <w:szCs w:val="24"/>
          <w:lang w:eastAsia="et-EE"/>
        </w:rPr>
        <w:t xml:space="preserve"> võivad esineda eraldi või koos.</w:t>
      </w:r>
    </w:p>
    <w:p w14:paraId="1A200923" w14:textId="69B25AB7" w:rsidR="00433FAC" w:rsidRPr="009F3934" w:rsidRDefault="00A0472B" w:rsidP="00ED394A">
      <w:pPr>
        <w:rPr>
          <w:rFonts w:cs="Times New Roman"/>
          <w:szCs w:val="24"/>
        </w:rPr>
      </w:pPr>
      <w:r w:rsidRPr="009F3934">
        <w:rPr>
          <w:rFonts w:cs="Times New Roman"/>
          <w:b/>
          <w:bCs/>
          <w:szCs w:val="24"/>
        </w:rPr>
        <w:t xml:space="preserve">Punktiga 3 </w:t>
      </w:r>
      <w:r w:rsidRPr="00A0472B">
        <w:rPr>
          <w:rFonts w:cs="Times New Roman"/>
          <w:szCs w:val="24"/>
        </w:rPr>
        <w:t>tehakse redaktsiooniline parandus</w:t>
      </w:r>
      <w:r>
        <w:rPr>
          <w:rFonts w:cs="Times New Roman"/>
          <w:szCs w:val="24"/>
        </w:rPr>
        <w:t xml:space="preserve"> olemasolevasse teksti ja lisatakse uus rajatise tüüp – kärestik. </w:t>
      </w:r>
      <w:r>
        <w:rPr>
          <w:rFonts w:cs="Times New Roman"/>
          <w:b/>
          <w:bCs/>
          <w:szCs w:val="24"/>
        </w:rPr>
        <w:t xml:space="preserve"> </w:t>
      </w:r>
      <w:r w:rsidR="008A1BF8" w:rsidRPr="009F3934">
        <w:rPr>
          <w:rFonts w:cs="Times New Roman"/>
          <w:szCs w:val="24"/>
        </w:rPr>
        <w:t xml:space="preserve">Loeteletud </w:t>
      </w:r>
      <w:r w:rsidR="001A47DC">
        <w:rPr>
          <w:rFonts w:cs="Times New Roman"/>
          <w:szCs w:val="24"/>
        </w:rPr>
        <w:t>keskkonnakaitserajatis</w:t>
      </w:r>
      <w:r w:rsidR="008A1BF8" w:rsidRPr="009F3934">
        <w:rPr>
          <w:rFonts w:cs="Times New Roman"/>
          <w:szCs w:val="24"/>
        </w:rPr>
        <w:t>ed parendavad üldjuhul vooluveekogu ökoloogilist seisundit, mitte isepuha</w:t>
      </w:r>
      <w:r w:rsidR="00DC37BB" w:rsidRPr="009F3934">
        <w:rPr>
          <w:rFonts w:cs="Times New Roman"/>
          <w:szCs w:val="24"/>
        </w:rPr>
        <w:t>s</w:t>
      </w:r>
      <w:r w:rsidR="008A1BF8" w:rsidRPr="009F3934">
        <w:rPr>
          <w:rFonts w:cs="Times New Roman"/>
          <w:szCs w:val="24"/>
        </w:rPr>
        <w:t xml:space="preserve">tusvõimet, seetõttu on viimane termin kustutatud. Veeseaduses toodud terminid hea </w:t>
      </w:r>
      <w:r w:rsidR="008A1BF8" w:rsidRPr="009F3934">
        <w:rPr>
          <w:rFonts w:eastAsia="Times New Roman" w:cs="Times New Roman"/>
          <w:szCs w:val="24"/>
          <w:lang w:eastAsia="et-EE"/>
        </w:rPr>
        <w:t>ökoloogiline seisund ja ökoloogiline potentsiaal kohaldub üle 10 km</w:t>
      </w:r>
      <w:r w:rsidR="008A1BF8" w:rsidRPr="009F3934">
        <w:rPr>
          <w:rFonts w:eastAsia="Times New Roman" w:cs="Times New Roman"/>
          <w:szCs w:val="24"/>
          <w:vertAlign w:val="superscript"/>
          <w:lang w:eastAsia="et-EE"/>
        </w:rPr>
        <w:t>2</w:t>
      </w:r>
      <w:r w:rsidR="008A1BF8" w:rsidRPr="009F3934">
        <w:rPr>
          <w:rFonts w:eastAsia="Times New Roman" w:cs="Times New Roman"/>
          <w:szCs w:val="24"/>
          <w:lang w:eastAsia="et-EE"/>
        </w:rPr>
        <w:t xml:space="preserve"> valgalaga veejuhtmetele</w:t>
      </w:r>
      <w:r w:rsidR="00DC37BB" w:rsidRPr="009F3934">
        <w:rPr>
          <w:rFonts w:eastAsia="Times New Roman" w:cs="Times New Roman"/>
          <w:szCs w:val="24"/>
          <w:lang w:eastAsia="et-EE"/>
        </w:rPr>
        <w:t xml:space="preserve">. </w:t>
      </w:r>
      <w:r w:rsidR="007A3425" w:rsidRPr="009F3934">
        <w:rPr>
          <w:rFonts w:eastAsia="Times New Roman" w:cs="Times New Roman"/>
          <w:szCs w:val="24"/>
          <w:lang w:eastAsia="et-EE"/>
        </w:rPr>
        <w:t xml:space="preserve">Maaparandussüsteemi eesvoolud peavad tagama ka kuivendussüsteemi toimimiseks vajalikud nõuded ja seetõttu on eesmärgiks hea ökoloogiline potentsiaal. </w:t>
      </w:r>
      <w:r w:rsidR="00433FAC" w:rsidRPr="009F3934">
        <w:rPr>
          <w:rFonts w:cs="Times New Roman"/>
          <w:szCs w:val="24"/>
        </w:rPr>
        <w:t>Väiksemad maaparandussüsteemi eesvoolud on tihti suvel kuivad, seega elustiku mõttes head seisundit ei saa saavutada.</w:t>
      </w:r>
      <w:r w:rsidR="007A3425" w:rsidRPr="009F3934">
        <w:rPr>
          <w:rFonts w:cs="Times New Roman"/>
          <w:szCs w:val="24"/>
        </w:rPr>
        <w:t xml:space="preserve"> Teisest küljest olenevalt tingimustest on rakendatavad ka alla 10 km2 valgalaga eesvooludel suurendades elurikkust. Näitena k</w:t>
      </w:r>
      <w:r w:rsidR="00433FAC" w:rsidRPr="009F3934">
        <w:rPr>
          <w:rFonts w:cs="Times New Roman"/>
          <w:szCs w:val="24"/>
        </w:rPr>
        <w:t>ui on tegemist lõheliste vooluveekogusse suubuva väiksema eesvooluga, milles on pidev veevool ka kudemisperioodil</w:t>
      </w:r>
      <w:r w:rsidR="006B67FE">
        <w:rPr>
          <w:rFonts w:cs="Times New Roman"/>
          <w:szCs w:val="24"/>
        </w:rPr>
        <w:t xml:space="preserve">, </w:t>
      </w:r>
      <w:r w:rsidR="00433FAC" w:rsidRPr="009F3934">
        <w:rPr>
          <w:rFonts w:cs="Times New Roman"/>
          <w:szCs w:val="24"/>
        </w:rPr>
        <w:t>siis koelmupadjandi projekteerimine on asjakohane.</w:t>
      </w:r>
      <w:r w:rsidR="000C4AD7" w:rsidRPr="009F3934">
        <w:rPr>
          <w:rFonts w:cs="Times New Roman"/>
          <w:szCs w:val="24"/>
        </w:rPr>
        <w:t xml:space="preserve"> </w:t>
      </w:r>
      <w:r>
        <w:rPr>
          <w:rFonts w:cs="Times New Roman"/>
          <w:szCs w:val="24"/>
        </w:rPr>
        <w:t xml:space="preserve">Termin põhjapais on asendatud terminiga künnisülevool. </w:t>
      </w:r>
      <w:r w:rsidR="000C4AD7" w:rsidRPr="009F3934">
        <w:rPr>
          <w:rFonts w:cs="Times New Roman"/>
          <w:szCs w:val="24"/>
        </w:rPr>
        <w:t>S</w:t>
      </w:r>
      <w:r>
        <w:rPr>
          <w:rFonts w:cs="Times New Roman"/>
          <w:szCs w:val="24"/>
        </w:rPr>
        <w:t xml:space="preserve">ee </w:t>
      </w:r>
      <w:r w:rsidR="000C4AD7" w:rsidRPr="009F3934">
        <w:rPr>
          <w:rFonts w:cs="Times New Roman"/>
          <w:szCs w:val="24"/>
        </w:rPr>
        <w:t xml:space="preserve">on asjakohane rajatis </w:t>
      </w:r>
      <w:r>
        <w:rPr>
          <w:rFonts w:cs="Times New Roman"/>
          <w:szCs w:val="24"/>
        </w:rPr>
        <w:t xml:space="preserve">ka väikese valgalaga eesvoolul langu või </w:t>
      </w:r>
      <w:r w:rsidR="000C4AD7" w:rsidRPr="009F3934">
        <w:rPr>
          <w:rFonts w:cs="Times New Roman"/>
          <w:szCs w:val="24"/>
        </w:rPr>
        <w:t>temast allapoole jääva eesvoolulõigu settekoormuse vähendamiseks.</w:t>
      </w:r>
      <w:r w:rsidR="00433FAC" w:rsidRPr="009F3934">
        <w:rPr>
          <w:rFonts w:cs="Times New Roman"/>
          <w:szCs w:val="24"/>
        </w:rPr>
        <w:t xml:space="preserve"> </w:t>
      </w:r>
      <w:r w:rsidR="007A3425" w:rsidRPr="009F3934">
        <w:rPr>
          <w:rFonts w:cs="Times New Roman"/>
          <w:szCs w:val="24"/>
        </w:rPr>
        <w:t xml:space="preserve">Rajatiste loetelusse on lisatud täiendavalt tehiskärestik, mis defineeritakse kui  </w:t>
      </w:r>
      <w:r w:rsidR="007A3425" w:rsidRPr="009F3934">
        <w:rPr>
          <w:rFonts w:cs="Times New Roman"/>
          <w:szCs w:val="24"/>
          <w:shd w:val="clear" w:color="auto" w:fill="FFFFFF"/>
        </w:rPr>
        <w:t>madal, kivine käreda vooluga jõelõik.</w:t>
      </w:r>
      <w:r w:rsidR="007A3425" w:rsidRPr="009F3934">
        <w:rPr>
          <w:rFonts w:ascii="Aptos" w:hAnsi="Aptos"/>
          <w:sz w:val="22"/>
          <w:shd w:val="clear" w:color="auto" w:fill="FFFFFF"/>
        </w:rPr>
        <w:t xml:space="preserve"> </w:t>
      </w:r>
      <w:r w:rsidR="007A3425" w:rsidRPr="009F3934">
        <w:rPr>
          <w:rFonts w:cs="Times New Roman"/>
          <w:szCs w:val="24"/>
        </w:rPr>
        <w:t xml:space="preserve"> Selle saavutamiseks lisatakse põhja kive</w:t>
      </w:r>
      <w:r w:rsidR="005965F8" w:rsidRPr="009F3934">
        <w:rPr>
          <w:rFonts w:cs="Times New Roman"/>
          <w:szCs w:val="24"/>
        </w:rPr>
        <w:t>, kruusa.</w:t>
      </w:r>
    </w:p>
    <w:p w14:paraId="2968C8C4" w14:textId="1A4DBC10" w:rsidR="008A1BF8" w:rsidRPr="009F3934" w:rsidRDefault="00DC37BB" w:rsidP="000C4AD7">
      <w:pPr>
        <w:shd w:val="clear" w:color="auto" w:fill="FFFFFF"/>
        <w:spacing w:before="0" w:after="0"/>
        <w:rPr>
          <w:rFonts w:eastAsia="Times New Roman" w:cs="Times New Roman"/>
          <w:b/>
          <w:bCs/>
          <w:szCs w:val="24"/>
          <w:bdr w:val="none" w:sz="0" w:space="0" w:color="auto" w:frame="1"/>
          <w:lang w:eastAsia="et-EE"/>
        </w:rPr>
      </w:pPr>
      <w:r w:rsidRPr="009F3934">
        <w:rPr>
          <w:rFonts w:cs="Times New Roman"/>
          <w:b/>
          <w:bCs/>
          <w:szCs w:val="24"/>
        </w:rPr>
        <w:t xml:space="preserve">Punktiga </w:t>
      </w:r>
      <w:r w:rsidR="00A0472B">
        <w:rPr>
          <w:rFonts w:cs="Times New Roman"/>
          <w:b/>
          <w:bCs/>
          <w:szCs w:val="24"/>
        </w:rPr>
        <w:t>4</w:t>
      </w:r>
      <w:r w:rsidRPr="009F3934">
        <w:rPr>
          <w:rFonts w:cs="Times New Roman"/>
          <w:b/>
          <w:bCs/>
          <w:szCs w:val="24"/>
        </w:rPr>
        <w:t xml:space="preserve"> </w:t>
      </w:r>
      <w:r w:rsidRPr="009F3934">
        <w:rPr>
          <w:rFonts w:cs="Times New Roman"/>
          <w:szCs w:val="24"/>
        </w:rPr>
        <w:t>on lisatud</w:t>
      </w:r>
      <w:r w:rsidR="008A1BF8" w:rsidRPr="009F3934">
        <w:rPr>
          <w:rFonts w:eastAsia="Times New Roman" w:cs="Times New Roman"/>
          <w:szCs w:val="24"/>
          <w:lang w:eastAsia="et-EE"/>
        </w:rPr>
        <w:t xml:space="preserve"> </w:t>
      </w:r>
      <w:r w:rsidRPr="009F3934">
        <w:rPr>
          <w:rFonts w:cs="Times New Roman"/>
          <w:szCs w:val="24"/>
        </w:rPr>
        <w:t xml:space="preserve">§ 26 </w:t>
      </w:r>
      <w:r w:rsidR="008A1BF8" w:rsidRPr="009F3934">
        <w:rPr>
          <w:rFonts w:eastAsia="Times New Roman" w:cs="Times New Roman"/>
          <w:szCs w:val="24"/>
          <w:lang w:eastAsia="et-EE"/>
        </w:rPr>
        <w:t>lõige (3</w:t>
      </w:r>
      <w:r w:rsidR="008A1BF8" w:rsidRPr="009F3934">
        <w:rPr>
          <w:rFonts w:eastAsia="Times New Roman" w:cs="Times New Roman"/>
          <w:szCs w:val="24"/>
          <w:vertAlign w:val="superscript"/>
          <w:lang w:eastAsia="et-EE"/>
        </w:rPr>
        <w:t>1</w:t>
      </w:r>
      <w:r w:rsidR="008A1BF8" w:rsidRPr="009F3934">
        <w:rPr>
          <w:rFonts w:eastAsia="Times New Roman" w:cs="Times New Roman"/>
          <w:szCs w:val="24"/>
          <w:lang w:eastAsia="et-EE"/>
        </w:rPr>
        <w:t>)</w:t>
      </w:r>
      <w:r w:rsidRPr="009F3934">
        <w:rPr>
          <w:rFonts w:eastAsia="Times New Roman" w:cs="Times New Roman"/>
          <w:szCs w:val="24"/>
          <w:lang w:eastAsia="et-EE"/>
        </w:rPr>
        <w:t>.</w:t>
      </w:r>
      <w:r w:rsidR="008A1BF8" w:rsidRPr="009F3934">
        <w:rPr>
          <w:rFonts w:eastAsia="Times New Roman" w:cs="Times New Roman"/>
          <w:szCs w:val="24"/>
          <w:lang w:eastAsia="et-EE"/>
        </w:rPr>
        <w:t xml:space="preserve"> </w:t>
      </w:r>
      <w:r w:rsidR="008A1BF8" w:rsidRPr="009F3934">
        <w:rPr>
          <w:rFonts w:cs="Times New Roman"/>
          <w:szCs w:val="24"/>
        </w:rPr>
        <w:t>Kuivendatud maastikus elupaikade loomiseks väike-veekogudest sõltuvatele liikidele projekteeritakse vajaduse</w:t>
      </w:r>
      <w:r w:rsidRPr="009F3934">
        <w:rPr>
          <w:rFonts w:cs="Times New Roman"/>
          <w:szCs w:val="24"/>
        </w:rPr>
        <w:t xml:space="preserve"> ja sobivate looduslike tingimuste</w:t>
      </w:r>
      <w:r w:rsidR="008A1BF8" w:rsidRPr="009F3934">
        <w:rPr>
          <w:rFonts w:cs="Times New Roman"/>
          <w:szCs w:val="24"/>
        </w:rPr>
        <w:t xml:space="preserve"> korral  </w:t>
      </w:r>
      <w:r w:rsidR="008A1BF8" w:rsidRPr="009F3934">
        <w:rPr>
          <w:rFonts w:cs="Times New Roman"/>
          <w:szCs w:val="24"/>
        </w:rPr>
        <w:lastRenderedPageBreak/>
        <w:t>leevendustiigid,  kraavilaiendid või kujundatakse ringi olemasolevad eriotstarbelised veekogud.</w:t>
      </w:r>
      <w:r w:rsidR="002F7725" w:rsidRPr="009F3934">
        <w:rPr>
          <w:rFonts w:cs="Times New Roman"/>
          <w:szCs w:val="24"/>
        </w:rPr>
        <w:t xml:space="preserve"> Eriotstarbelised veekogud on sh tuletõrjetiigid ja settebasseinid, kus luuakse </w:t>
      </w:r>
      <w:r w:rsidR="005C2023" w:rsidRPr="009F3934">
        <w:rPr>
          <w:rFonts w:cs="Times New Roman"/>
          <w:szCs w:val="24"/>
        </w:rPr>
        <w:t xml:space="preserve">täiendavate kaevetöödega </w:t>
      </w:r>
      <w:r w:rsidR="002F7725" w:rsidRPr="009F3934">
        <w:rPr>
          <w:rFonts w:cs="Times New Roman"/>
          <w:szCs w:val="24"/>
        </w:rPr>
        <w:t>väikese veesügavusega ala</w:t>
      </w:r>
      <w:r w:rsidR="005C2023" w:rsidRPr="009F3934">
        <w:rPr>
          <w:rFonts w:cs="Times New Roman"/>
          <w:szCs w:val="24"/>
        </w:rPr>
        <w:t>d</w:t>
      </w:r>
      <w:r w:rsidR="002F7725" w:rsidRPr="009F3934">
        <w:rPr>
          <w:rFonts w:cs="Times New Roman"/>
          <w:szCs w:val="24"/>
        </w:rPr>
        <w:t xml:space="preserve">. </w:t>
      </w:r>
    </w:p>
    <w:p w14:paraId="37D5F842" w14:textId="77777777" w:rsidR="0032249E" w:rsidRPr="0032249E" w:rsidRDefault="00E72308" w:rsidP="0032249E">
      <w:pPr>
        <w:shd w:val="clear" w:color="auto" w:fill="FFFFFF"/>
        <w:rPr>
          <w:rFonts w:eastAsia="Times New Roman" w:cs="Times New Roman"/>
          <w:szCs w:val="24"/>
          <w:lang w:eastAsia="et-EE"/>
        </w:rPr>
      </w:pPr>
      <w:r w:rsidRPr="008E65AF">
        <w:rPr>
          <w:rFonts w:cs="Times New Roman"/>
          <w:b/>
          <w:bCs/>
          <w:szCs w:val="24"/>
        </w:rPr>
        <w:t xml:space="preserve">Punktiga </w:t>
      </w:r>
      <w:r w:rsidR="00A0472B" w:rsidRPr="008E65AF">
        <w:rPr>
          <w:rFonts w:cs="Times New Roman"/>
          <w:b/>
          <w:bCs/>
          <w:szCs w:val="24"/>
        </w:rPr>
        <w:t>5</w:t>
      </w:r>
      <w:r w:rsidRPr="008E65AF">
        <w:rPr>
          <w:rFonts w:cs="Times New Roman"/>
          <w:b/>
          <w:bCs/>
          <w:szCs w:val="24"/>
        </w:rPr>
        <w:t xml:space="preserve"> </w:t>
      </w:r>
      <w:r w:rsidRPr="008E65AF">
        <w:rPr>
          <w:rFonts w:cs="Times New Roman"/>
          <w:szCs w:val="24"/>
        </w:rPr>
        <w:t>on lisatud § 27</w:t>
      </w:r>
      <w:r w:rsidR="0090619F" w:rsidRPr="008E65AF">
        <w:rPr>
          <w:rFonts w:cs="Times New Roman"/>
          <w:szCs w:val="24"/>
        </w:rPr>
        <w:t xml:space="preserve">. Veekaitsevööndi </w:t>
      </w:r>
      <w:r w:rsidR="0090619F" w:rsidRPr="0032249E">
        <w:rPr>
          <w:rFonts w:cs="Times New Roman"/>
          <w:szCs w:val="24"/>
        </w:rPr>
        <w:t>projekteerimine,</w:t>
      </w:r>
      <w:r w:rsidRPr="0032249E">
        <w:rPr>
          <w:rFonts w:cs="Times New Roman"/>
          <w:szCs w:val="24"/>
        </w:rPr>
        <w:t xml:space="preserve"> </w:t>
      </w:r>
      <w:r w:rsidRPr="0032249E">
        <w:rPr>
          <w:rFonts w:eastAsia="Times New Roman" w:cs="Times New Roman"/>
          <w:szCs w:val="24"/>
          <w:lang w:eastAsia="et-EE"/>
        </w:rPr>
        <w:t>lõi</w:t>
      </w:r>
      <w:r w:rsidR="00A0472B" w:rsidRPr="0032249E">
        <w:rPr>
          <w:rFonts w:eastAsia="Times New Roman" w:cs="Times New Roman"/>
          <w:szCs w:val="24"/>
          <w:lang w:eastAsia="et-EE"/>
        </w:rPr>
        <w:t xml:space="preserve">ked </w:t>
      </w:r>
      <w:r w:rsidRPr="0032249E">
        <w:rPr>
          <w:rFonts w:eastAsia="Times New Roman" w:cs="Times New Roman"/>
          <w:szCs w:val="24"/>
          <w:lang w:eastAsia="et-EE"/>
        </w:rPr>
        <w:t>4</w:t>
      </w:r>
      <w:r w:rsidR="00A0472B" w:rsidRPr="0032249E">
        <w:rPr>
          <w:rFonts w:eastAsia="Times New Roman" w:cs="Times New Roman"/>
          <w:szCs w:val="24"/>
          <w:lang w:eastAsia="et-EE"/>
        </w:rPr>
        <w:t xml:space="preserve"> – 7, </w:t>
      </w:r>
      <w:r w:rsidR="0090619F" w:rsidRPr="0032249E">
        <w:rPr>
          <w:rFonts w:eastAsia="Times New Roman" w:cs="Times New Roman"/>
          <w:szCs w:val="24"/>
          <w:lang w:eastAsia="et-EE"/>
        </w:rPr>
        <w:t xml:space="preserve"> nn kuiva settebasseini projekteerimise alused</w:t>
      </w:r>
      <w:r w:rsidR="00ED00B0" w:rsidRPr="0032249E">
        <w:rPr>
          <w:rFonts w:eastAsia="Times New Roman" w:cs="Times New Roman"/>
          <w:szCs w:val="24"/>
          <w:lang w:eastAsia="et-EE"/>
        </w:rPr>
        <w:t xml:space="preserve">. Valingvihmadest ja lumesulamisest tekkiv suur pinnavee </w:t>
      </w:r>
      <w:r w:rsidR="0090619F" w:rsidRPr="0032249E">
        <w:rPr>
          <w:rFonts w:eastAsia="Times New Roman" w:cs="Times New Roman"/>
          <w:szCs w:val="24"/>
          <w:lang w:eastAsia="et-EE"/>
        </w:rPr>
        <w:t xml:space="preserve">voolukiirus tekitab haritud taimestikuta pinnal erosiooniohu ja sellega huumusmulla ja taimetoitainete liikumise veekaitsevööndisse või eesvoolu. </w:t>
      </w:r>
      <w:r w:rsidR="007455BE" w:rsidRPr="0032249E">
        <w:rPr>
          <w:rFonts w:eastAsia="Times New Roman" w:cs="Times New Roman"/>
          <w:szCs w:val="24"/>
          <w:lang w:eastAsia="et-EE"/>
        </w:rPr>
        <w:t>Vooluhulk ja ä</w:t>
      </w:r>
      <w:r w:rsidR="00ED00B0" w:rsidRPr="0032249E">
        <w:rPr>
          <w:rFonts w:eastAsia="Times New Roman" w:cs="Times New Roman"/>
          <w:szCs w:val="24"/>
          <w:lang w:eastAsia="et-EE"/>
        </w:rPr>
        <w:t xml:space="preserve">ravoolumaht </w:t>
      </w:r>
      <w:r w:rsidR="0086523B" w:rsidRPr="0032249E">
        <w:rPr>
          <w:rFonts w:eastAsia="Times New Roman" w:cs="Times New Roman"/>
          <w:szCs w:val="24"/>
          <w:lang w:eastAsia="et-EE"/>
        </w:rPr>
        <w:t xml:space="preserve">ja sellega kaasnev künnikihi mulla ärakanne </w:t>
      </w:r>
      <w:r w:rsidR="0090619F" w:rsidRPr="0032249E">
        <w:rPr>
          <w:rFonts w:eastAsia="Times New Roman" w:cs="Times New Roman"/>
          <w:szCs w:val="24"/>
          <w:lang w:eastAsia="et-EE"/>
        </w:rPr>
        <w:t>oleneb valingvihma intensiivsusest, kestusest või lume veevarust ja selle sulamise kiirusest</w:t>
      </w:r>
      <w:r w:rsidR="007455BE" w:rsidRPr="0032249E">
        <w:rPr>
          <w:rFonts w:eastAsia="Times New Roman" w:cs="Times New Roman"/>
          <w:szCs w:val="24"/>
          <w:lang w:eastAsia="et-EE"/>
        </w:rPr>
        <w:t>, valgala parameetritest (nõlva pikkus, kalle, pinnase</w:t>
      </w:r>
      <w:r w:rsidR="0086523B" w:rsidRPr="0032249E">
        <w:rPr>
          <w:rFonts w:eastAsia="Times New Roman" w:cs="Times New Roman"/>
          <w:szCs w:val="24"/>
          <w:lang w:eastAsia="et-EE"/>
        </w:rPr>
        <w:t xml:space="preserve"> lõimisest ja</w:t>
      </w:r>
      <w:r w:rsidR="007455BE" w:rsidRPr="0032249E">
        <w:rPr>
          <w:rFonts w:eastAsia="Times New Roman" w:cs="Times New Roman"/>
          <w:szCs w:val="24"/>
          <w:lang w:eastAsia="et-EE"/>
        </w:rPr>
        <w:t xml:space="preserve"> infiltratsiooni</w:t>
      </w:r>
      <w:r w:rsidR="0086523B" w:rsidRPr="0032249E">
        <w:rPr>
          <w:rFonts w:eastAsia="Times New Roman" w:cs="Times New Roman"/>
          <w:szCs w:val="24"/>
          <w:lang w:eastAsia="et-EE"/>
        </w:rPr>
        <w:t xml:space="preserve"> </w:t>
      </w:r>
      <w:r w:rsidR="00BE3AD9" w:rsidRPr="0032249E">
        <w:rPr>
          <w:rFonts w:eastAsia="Times New Roman" w:cs="Times New Roman"/>
          <w:szCs w:val="24"/>
          <w:lang w:eastAsia="et-EE"/>
        </w:rPr>
        <w:t xml:space="preserve">omadustest). Veekaitsevöönd </w:t>
      </w:r>
      <w:r w:rsidR="00ED00B0" w:rsidRPr="0032249E">
        <w:rPr>
          <w:rFonts w:eastAsia="Times New Roman" w:cs="Times New Roman"/>
          <w:szCs w:val="24"/>
          <w:lang w:eastAsia="et-EE"/>
        </w:rPr>
        <w:t xml:space="preserve">ei </w:t>
      </w:r>
      <w:r w:rsidR="00BE3AD9" w:rsidRPr="0032249E">
        <w:rPr>
          <w:rFonts w:eastAsia="Times New Roman" w:cs="Times New Roman"/>
          <w:szCs w:val="24"/>
          <w:lang w:eastAsia="et-EE"/>
        </w:rPr>
        <w:t xml:space="preserve">toimi efektiivselt suurte koormuste korral. Suure valgala koondumisel suhteliselt kitsasse orgu toob  kaasa suure arvutusliku redutseeritud nõlva pikkuse ja siit </w:t>
      </w:r>
      <w:r w:rsidR="00CB1D71" w:rsidRPr="0032249E">
        <w:rPr>
          <w:rFonts w:eastAsia="Times New Roman" w:cs="Times New Roman"/>
          <w:szCs w:val="24"/>
          <w:lang w:eastAsia="et-EE"/>
        </w:rPr>
        <w:t xml:space="preserve">majanduslikult </w:t>
      </w:r>
      <w:r w:rsidR="00BE3AD9" w:rsidRPr="0032249E">
        <w:rPr>
          <w:rFonts w:eastAsia="Times New Roman" w:cs="Times New Roman"/>
          <w:szCs w:val="24"/>
          <w:lang w:eastAsia="et-EE"/>
        </w:rPr>
        <w:t xml:space="preserve">ebaotstarbekad veekaitsevööndi laiendi mõõtmed. </w:t>
      </w:r>
    </w:p>
    <w:p w14:paraId="0E5395FB" w14:textId="13838B8E" w:rsidR="008E65AF" w:rsidRPr="0032249E" w:rsidRDefault="00A0472B" w:rsidP="0032249E">
      <w:pPr>
        <w:shd w:val="clear" w:color="auto" w:fill="FFFFFF"/>
        <w:rPr>
          <w:rFonts w:eastAsia="Times New Roman" w:cs="Times New Roman"/>
          <w:bCs/>
          <w:szCs w:val="24"/>
          <w:lang w:eastAsia="et-EE"/>
        </w:rPr>
      </w:pPr>
      <w:r w:rsidRPr="0032249E">
        <w:rPr>
          <w:rFonts w:eastAsia="Times New Roman" w:cs="Times New Roman"/>
          <w:szCs w:val="24"/>
          <w:lang w:eastAsia="et-EE"/>
        </w:rPr>
        <w:t>Sellisel juhul tuleb kaaluda varianti, kus p</w:t>
      </w:r>
      <w:r w:rsidR="005D72C0" w:rsidRPr="0032249E">
        <w:rPr>
          <w:rFonts w:eastAsia="Times New Roman" w:cs="Times New Roman"/>
          <w:bCs/>
          <w:szCs w:val="24"/>
          <w:lang w:eastAsia="et-EE"/>
        </w:rPr>
        <w:t xml:space="preserve">ikal raske lõimisega nõlval pinnavee koondatud sissevoolu kohta projekteeritakse veekaitsevööndisse </w:t>
      </w:r>
      <w:r w:rsidR="005D72C0" w:rsidRPr="0032249E">
        <w:rPr>
          <w:rFonts w:eastAsia="Times New Roman" w:cs="Times New Roman"/>
          <w:szCs w:val="24"/>
          <w:lang w:eastAsia="et-EE"/>
        </w:rPr>
        <w:t xml:space="preserve"> paralleelselt eesvooluga </w:t>
      </w:r>
      <w:r w:rsidR="005D72C0" w:rsidRPr="0032249E">
        <w:rPr>
          <w:rFonts w:eastAsia="Times New Roman" w:cs="Times New Roman"/>
          <w:bCs/>
          <w:szCs w:val="24"/>
          <w:lang w:eastAsia="et-EE"/>
        </w:rPr>
        <w:t xml:space="preserve"> valingvett kinni pidav ja vooluhulka ühtlustav pinnasest tamm</w:t>
      </w:r>
      <w:r w:rsidR="00025EBB" w:rsidRPr="0032249E">
        <w:rPr>
          <w:rFonts w:eastAsia="Times New Roman" w:cs="Times New Roman"/>
          <w:bCs/>
          <w:szCs w:val="24"/>
          <w:lang w:eastAsia="et-EE"/>
        </w:rPr>
        <w:t xml:space="preserve">. </w:t>
      </w:r>
      <w:r w:rsidR="005D72C0" w:rsidRPr="0032249E">
        <w:rPr>
          <w:rFonts w:eastAsia="Times New Roman" w:cs="Times New Roman"/>
          <w:bCs/>
          <w:szCs w:val="24"/>
          <w:lang w:eastAsia="et-EE"/>
        </w:rPr>
        <w:t xml:space="preserve"> mis moodustab nn kuiva settebasseini.</w:t>
      </w:r>
      <w:r w:rsidR="00025EBB" w:rsidRPr="0032249E">
        <w:rPr>
          <w:rFonts w:eastAsia="Times New Roman" w:cs="Times New Roman"/>
          <w:bCs/>
          <w:szCs w:val="24"/>
          <w:lang w:eastAsia="et-EE"/>
        </w:rPr>
        <w:t xml:space="preserve"> </w:t>
      </w:r>
      <w:r w:rsidR="0032249E" w:rsidRPr="0032249E">
        <w:rPr>
          <w:rFonts w:eastAsia="Times New Roman" w:cs="Times New Roman"/>
          <w:bCs/>
          <w:szCs w:val="24"/>
          <w:lang w:eastAsia="et-EE"/>
        </w:rPr>
        <w:t xml:space="preserve">Tamm peab paiknema pervest piisaval kaugusel, vältimaks selle deformatsioone. </w:t>
      </w:r>
      <w:r w:rsidR="00025EBB" w:rsidRPr="0032249E">
        <w:rPr>
          <w:rFonts w:eastAsia="Times New Roman" w:cs="Times New Roman"/>
          <w:bCs/>
          <w:szCs w:val="24"/>
          <w:lang w:eastAsia="et-EE"/>
        </w:rPr>
        <w:t xml:space="preserve">Tammi taha akumuleerunud </w:t>
      </w:r>
      <w:r w:rsidR="00025EBB" w:rsidRPr="0032249E">
        <w:rPr>
          <w:rStyle w:val="cf01"/>
          <w:rFonts w:ascii="Times New Roman" w:hAnsi="Times New Roman" w:cs="Times New Roman"/>
          <w:sz w:val="24"/>
          <w:szCs w:val="24"/>
        </w:rPr>
        <w:t>vesi imbub aeglaselt läbi filtri/ perforeeritud äravoolutoru. Tammi purunemise vältimiseks</w:t>
      </w:r>
      <w:r w:rsidR="008826B3" w:rsidRPr="0032249E">
        <w:rPr>
          <w:rStyle w:val="cf01"/>
          <w:rFonts w:ascii="Times New Roman" w:hAnsi="Times New Roman" w:cs="Times New Roman"/>
          <w:sz w:val="24"/>
          <w:szCs w:val="24"/>
        </w:rPr>
        <w:t xml:space="preserve"> maksimaalsete vooluhulkade korral projekteeritakse ülevool. Lõikes 5 on täpsustatud tammi konstruktsiooni</w:t>
      </w:r>
      <w:r w:rsidRPr="0032249E">
        <w:rPr>
          <w:rStyle w:val="cf01"/>
          <w:rFonts w:ascii="Times New Roman" w:hAnsi="Times New Roman" w:cs="Times New Roman"/>
          <w:sz w:val="24"/>
          <w:szCs w:val="24"/>
        </w:rPr>
        <w:t xml:space="preserve">, </w:t>
      </w:r>
      <w:r w:rsidR="008826B3" w:rsidRPr="0032249E">
        <w:rPr>
          <w:rStyle w:val="cf01"/>
          <w:rFonts w:ascii="Times New Roman" w:hAnsi="Times New Roman" w:cs="Times New Roman"/>
          <w:sz w:val="24"/>
          <w:szCs w:val="24"/>
        </w:rPr>
        <w:t>lõikes 6 akumuleeruva mahu kujunemise tingimusi</w:t>
      </w:r>
      <w:r w:rsidR="008E65AF" w:rsidRPr="0032249E">
        <w:rPr>
          <w:rStyle w:val="cf01"/>
          <w:rFonts w:ascii="Times New Roman" w:hAnsi="Times New Roman" w:cs="Times New Roman"/>
          <w:sz w:val="24"/>
          <w:szCs w:val="24"/>
        </w:rPr>
        <w:t xml:space="preserve">. </w:t>
      </w:r>
      <w:r w:rsidR="008E65AF" w:rsidRPr="0032249E">
        <w:rPr>
          <w:rFonts w:eastAsia="Times New Roman" w:cs="Times New Roman"/>
          <w:bCs/>
          <w:szCs w:val="24"/>
          <w:lang w:eastAsia="et-EE"/>
        </w:rPr>
        <w:t>Rajatise akumuleeriv maht määratakse valingvihmast tekitatud äravoolu mahu ja  looduslikest tingimuste, so oru laiusest, maapinna kaldest tuleneva lubatava üleujutusala suuruse alusel. Lõige 7 käsitleb tammi ja äravoolurajatiste projekteerimise aluseid viidates vesiehitiste projekteerimise nõuetele.</w:t>
      </w:r>
    </w:p>
    <w:p w14:paraId="65938B77" w14:textId="55CB3395" w:rsidR="00474998" w:rsidRPr="009F3934" w:rsidRDefault="00A0472B" w:rsidP="0032249E">
      <w:pPr>
        <w:shd w:val="clear" w:color="auto" w:fill="FFFFFF"/>
        <w:rPr>
          <w:rFonts w:eastAsia="Times New Roman" w:cs="Times New Roman"/>
          <w:szCs w:val="24"/>
          <w:lang w:eastAsia="et-EE"/>
        </w:rPr>
      </w:pPr>
      <w:r>
        <w:rPr>
          <w:rStyle w:val="cf01"/>
          <w:rFonts w:ascii="Times New Roman" w:hAnsi="Times New Roman" w:cs="Times New Roman"/>
          <w:sz w:val="24"/>
          <w:szCs w:val="24"/>
        </w:rPr>
        <w:t xml:space="preserve"> </w:t>
      </w:r>
      <w:r w:rsidR="00DC37BB" w:rsidRPr="009F3934">
        <w:rPr>
          <w:rFonts w:cs="Times New Roman"/>
          <w:b/>
          <w:bCs/>
          <w:szCs w:val="24"/>
        </w:rPr>
        <w:t xml:space="preserve">Punktiga </w:t>
      </w:r>
      <w:r w:rsidR="0032249E">
        <w:rPr>
          <w:rFonts w:cs="Times New Roman"/>
          <w:b/>
          <w:bCs/>
          <w:szCs w:val="24"/>
        </w:rPr>
        <w:t>6</w:t>
      </w:r>
      <w:r w:rsidR="00DC37BB" w:rsidRPr="009F3934">
        <w:rPr>
          <w:rFonts w:cs="Times New Roman"/>
          <w:b/>
          <w:bCs/>
          <w:szCs w:val="24"/>
        </w:rPr>
        <w:t xml:space="preserve"> </w:t>
      </w:r>
      <w:r w:rsidR="00DC37BB" w:rsidRPr="009F3934">
        <w:rPr>
          <w:rFonts w:cs="Times New Roman"/>
          <w:szCs w:val="24"/>
        </w:rPr>
        <w:t xml:space="preserve">täpsustatakse </w:t>
      </w:r>
      <w:r w:rsidR="00D76E7B" w:rsidRPr="009F3934">
        <w:rPr>
          <w:rStyle w:val="Tugev"/>
          <w:rFonts w:cs="Times New Roman"/>
          <w:b w:val="0"/>
          <w:bCs w:val="0"/>
          <w:szCs w:val="24"/>
        </w:rPr>
        <w:t>§ 28</w:t>
      </w:r>
      <w:r w:rsidR="0036748A" w:rsidRPr="009F3934">
        <w:rPr>
          <w:rStyle w:val="Tugev"/>
          <w:rFonts w:cs="Times New Roman"/>
          <w:b w:val="0"/>
          <w:bCs w:val="0"/>
          <w:szCs w:val="24"/>
        </w:rPr>
        <w:t xml:space="preserve"> lõikes 2</w:t>
      </w:r>
      <w:r w:rsidR="00D76E7B" w:rsidRPr="009F3934">
        <w:rPr>
          <w:rFonts w:cs="Times New Roman"/>
          <w:szCs w:val="24"/>
        </w:rPr>
        <w:t>  </w:t>
      </w:r>
      <w:r w:rsidR="004958AD" w:rsidRPr="009F3934">
        <w:rPr>
          <w:rFonts w:cs="Times New Roman"/>
          <w:szCs w:val="24"/>
        </w:rPr>
        <w:t>esitatud s</w:t>
      </w:r>
      <w:r w:rsidR="00D76E7B" w:rsidRPr="009F3934">
        <w:rPr>
          <w:rFonts w:cs="Times New Roman"/>
          <w:szCs w:val="24"/>
        </w:rPr>
        <w:t>ettebasseini projekteerimi</w:t>
      </w:r>
      <w:r w:rsidR="004958AD" w:rsidRPr="009F3934">
        <w:rPr>
          <w:rFonts w:cs="Times New Roman"/>
          <w:szCs w:val="24"/>
        </w:rPr>
        <w:t>s</w:t>
      </w:r>
      <w:r w:rsidR="00D76E7B" w:rsidRPr="009F3934">
        <w:rPr>
          <w:rFonts w:cs="Times New Roman"/>
          <w:szCs w:val="24"/>
        </w:rPr>
        <w:t>e</w:t>
      </w:r>
      <w:r w:rsidR="004958AD" w:rsidRPr="009F3934">
        <w:rPr>
          <w:rFonts w:cs="Times New Roman"/>
          <w:szCs w:val="24"/>
        </w:rPr>
        <w:t xml:space="preserve"> aluseid</w:t>
      </w:r>
      <w:r w:rsidR="00D76E7B" w:rsidRPr="009F3934">
        <w:rPr>
          <w:rFonts w:cs="Times New Roman"/>
          <w:b/>
          <w:szCs w:val="24"/>
        </w:rPr>
        <w:t>.</w:t>
      </w:r>
      <w:r w:rsidR="00C70985" w:rsidRPr="009F3934">
        <w:rPr>
          <w:rFonts w:cs="Times New Roman"/>
          <w:b/>
          <w:szCs w:val="24"/>
        </w:rPr>
        <w:t xml:space="preserve"> </w:t>
      </w:r>
      <w:r w:rsidR="00C70985" w:rsidRPr="009F3934">
        <w:rPr>
          <w:rFonts w:cs="Times New Roman"/>
          <w:szCs w:val="24"/>
        </w:rPr>
        <w:t xml:space="preserve">Settebassein on eesvoolul või voolunõval suure ristlõikega süvend, kus voolu aeglustumisest tingituna toimub </w:t>
      </w:r>
      <w:r w:rsidR="00AA2921" w:rsidRPr="009F3934">
        <w:rPr>
          <w:rFonts w:cs="Times New Roman"/>
          <w:szCs w:val="24"/>
        </w:rPr>
        <w:t>heljumi</w:t>
      </w:r>
      <w:r w:rsidR="00C70985" w:rsidRPr="009F3934">
        <w:rPr>
          <w:rFonts w:cs="Times New Roman"/>
          <w:szCs w:val="24"/>
        </w:rPr>
        <w:t xml:space="preserve"> ja sellega seotud </w:t>
      </w:r>
      <w:r w:rsidR="00221457" w:rsidRPr="009F3934">
        <w:rPr>
          <w:rFonts w:cs="Times New Roman"/>
          <w:szCs w:val="24"/>
        </w:rPr>
        <w:t>taime toit</w:t>
      </w:r>
      <w:r w:rsidR="00C70985" w:rsidRPr="009F3934">
        <w:rPr>
          <w:rFonts w:cs="Times New Roman"/>
          <w:szCs w:val="24"/>
        </w:rPr>
        <w:t>ainete eemaldumine</w:t>
      </w:r>
      <w:r w:rsidR="007B5F76" w:rsidRPr="009F3934">
        <w:rPr>
          <w:rFonts w:cs="Times New Roman"/>
          <w:szCs w:val="24"/>
        </w:rPr>
        <w:t>/settimine</w:t>
      </w:r>
      <w:r w:rsidR="00C70985" w:rsidRPr="009F3934">
        <w:rPr>
          <w:rFonts w:cs="Times New Roman"/>
          <w:szCs w:val="24"/>
        </w:rPr>
        <w:t xml:space="preserve"> vooluveest.</w:t>
      </w:r>
      <w:r w:rsidR="0036748A" w:rsidRPr="009F3934">
        <w:rPr>
          <w:rFonts w:cs="Times New Roman"/>
          <w:szCs w:val="24"/>
        </w:rPr>
        <w:t xml:space="preserve"> </w:t>
      </w:r>
      <w:r w:rsidR="00C70985" w:rsidRPr="009F3934">
        <w:rPr>
          <w:rFonts w:cs="Times New Roman"/>
          <w:szCs w:val="24"/>
        </w:rPr>
        <w:t>Lõike 2 punkti 2 kohaselt projekteeritakse settebassein eesvoolu ja kraavi langu murdepunkti juhul kui eesvoolu või kraavi lang järsult väheneb. Sellesse kohta on otstarbekas rajada settebassein, mille konstruktsioon võimendab settimisprotsessi veelgi</w:t>
      </w:r>
      <w:r w:rsidR="004F120A" w:rsidRPr="009F3934">
        <w:rPr>
          <w:rFonts w:cs="Times New Roman"/>
          <w:szCs w:val="24"/>
        </w:rPr>
        <w:t xml:space="preserve">, kuid sõnastus „ </w:t>
      </w:r>
      <w:r w:rsidR="004F120A" w:rsidRPr="009F3934">
        <w:rPr>
          <w:rFonts w:eastAsia="Times New Roman" w:cs="Times New Roman"/>
          <w:szCs w:val="24"/>
          <w:lang w:eastAsia="et-EE"/>
        </w:rPr>
        <w:t>kui lang väheneb rohkem kui ühe kolmandiku võrra</w:t>
      </w:r>
      <w:r w:rsidR="000C2880" w:rsidRPr="009F3934">
        <w:rPr>
          <w:rFonts w:eastAsia="Times New Roman" w:cs="Times New Roman"/>
          <w:szCs w:val="24"/>
          <w:lang w:eastAsia="et-EE"/>
        </w:rPr>
        <w:t>“  on ekslik. See lõige on asendatud sõnastusega „</w:t>
      </w:r>
      <w:r w:rsidR="00474998" w:rsidRPr="009F3934">
        <w:rPr>
          <w:rFonts w:eastAsia="Times New Roman" w:cs="Times New Roman"/>
          <w:szCs w:val="24"/>
          <w:lang w:eastAsia="et-EE"/>
        </w:rPr>
        <w:t xml:space="preserve">eesvoolu ja kraavi langu murdepunkti, </w:t>
      </w:r>
      <w:bookmarkStart w:id="1" w:name="_Hlk156136229"/>
      <w:r w:rsidR="00474998" w:rsidRPr="009F3934">
        <w:rPr>
          <w:rFonts w:eastAsia="Times New Roman" w:cs="Times New Roman"/>
          <w:szCs w:val="24"/>
          <w:lang w:eastAsia="et-EE"/>
        </w:rPr>
        <w:t>kus voolukiirus väheneb rohkem kui 2 korda;  või lang  väheneb</w:t>
      </w:r>
      <w:r w:rsidR="00474998" w:rsidRPr="009F3934">
        <w:rPr>
          <w:rFonts w:eastAsia="Times New Roman" w:cs="Times New Roman"/>
          <w:strike/>
          <w:szCs w:val="24"/>
          <w:lang w:eastAsia="et-EE"/>
        </w:rPr>
        <w:t xml:space="preserve"> </w:t>
      </w:r>
      <w:r w:rsidR="00474998" w:rsidRPr="009F3934">
        <w:rPr>
          <w:rFonts w:eastAsia="Times New Roman" w:cs="Times New Roman"/>
          <w:szCs w:val="24"/>
          <w:lang w:eastAsia="et-EE"/>
        </w:rPr>
        <w:t xml:space="preserve">rohkem kui </w:t>
      </w:r>
      <w:r w:rsidR="00ED0CAB">
        <w:rPr>
          <w:rFonts w:eastAsia="Times New Roman" w:cs="Times New Roman"/>
          <w:szCs w:val="24"/>
          <w:lang w:eastAsia="et-EE"/>
        </w:rPr>
        <w:t>5</w:t>
      </w:r>
      <w:r w:rsidR="00474998" w:rsidRPr="009F3934">
        <w:rPr>
          <w:rFonts w:eastAsia="Times New Roman" w:cs="Times New Roman"/>
          <w:szCs w:val="24"/>
          <w:lang w:eastAsia="et-EE"/>
        </w:rPr>
        <w:t xml:space="preserve"> korda</w:t>
      </w:r>
      <w:bookmarkEnd w:id="1"/>
      <w:r w:rsidR="00474998" w:rsidRPr="009F3934">
        <w:rPr>
          <w:rFonts w:eastAsia="Times New Roman" w:cs="Times New Roman"/>
          <w:szCs w:val="24"/>
          <w:lang w:eastAsia="et-EE"/>
        </w:rPr>
        <w:t>.</w:t>
      </w:r>
      <w:r w:rsidR="0032249E">
        <w:rPr>
          <w:rFonts w:eastAsia="Times New Roman" w:cs="Times New Roman"/>
          <w:szCs w:val="24"/>
          <w:lang w:eastAsia="et-EE"/>
        </w:rPr>
        <w:t xml:space="preserve"> Lõike 2 p</w:t>
      </w:r>
      <w:r w:rsidR="00870F61">
        <w:rPr>
          <w:rFonts w:eastAsia="Times New Roman" w:cs="Times New Roman"/>
          <w:szCs w:val="24"/>
          <w:lang w:eastAsia="et-EE"/>
        </w:rPr>
        <w:t>u</w:t>
      </w:r>
      <w:r w:rsidR="0032249E">
        <w:rPr>
          <w:rFonts w:eastAsia="Times New Roman" w:cs="Times New Roman"/>
          <w:szCs w:val="24"/>
          <w:lang w:eastAsia="et-EE"/>
        </w:rPr>
        <w:t>nkti 3 o</w:t>
      </w:r>
      <w:r w:rsidR="00870F61">
        <w:rPr>
          <w:rFonts w:eastAsia="Times New Roman" w:cs="Times New Roman"/>
          <w:szCs w:val="24"/>
          <w:lang w:eastAsia="et-EE"/>
        </w:rPr>
        <w:t>n</w:t>
      </w:r>
      <w:r w:rsidR="0032249E">
        <w:rPr>
          <w:rFonts w:eastAsia="Times New Roman" w:cs="Times New Roman"/>
          <w:szCs w:val="24"/>
          <w:lang w:eastAsia="et-EE"/>
        </w:rPr>
        <w:t xml:space="preserve"> lisatud s</w:t>
      </w:r>
      <w:r w:rsidR="00870F61">
        <w:rPr>
          <w:rFonts w:eastAsia="Times New Roman" w:cs="Times New Roman"/>
          <w:szCs w:val="24"/>
          <w:lang w:eastAsia="et-EE"/>
        </w:rPr>
        <w:t>õ</w:t>
      </w:r>
      <w:r w:rsidR="0032249E">
        <w:rPr>
          <w:rFonts w:eastAsia="Times New Roman" w:cs="Times New Roman"/>
          <w:szCs w:val="24"/>
          <w:lang w:eastAsia="et-EE"/>
        </w:rPr>
        <w:t>n</w:t>
      </w:r>
      <w:r w:rsidR="00F00164">
        <w:rPr>
          <w:rFonts w:eastAsia="Times New Roman" w:cs="Times New Roman"/>
          <w:szCs w:val="24"/>
          <w:lang w:eastAsia="et-EE"/>
        </w:rPr>
        <w:t>a</w:t>
      </w:r>
      <w:r w:rsidR="0032249E">
        <w:rPr>
          <w:rFonts w:eastAsia="Times New Roman" w:cs="Times New Roman"/>
          <w:szCs w:val="24"/>
          <w:lang w:eastAsia="et-EE"/>
        </w:rPr>
        <w:t xml:space="preserve"> „ehitatava</w:t>
      </w:r>
      <w:r w:rsidR="00870F61">
        <w:rPr>
          <w:rFonts w:eastAsia="Times New Roman" w:cs="Times New Roman"/>
          <w:szCs w:val="24"/>
          <w:lang w:eastAsia="et-EE"/>
        </w:rPr>
        <w:t xml:space="preserve"> või</w:t>
      </w:r>
      <w:r w:rsidR="0032249E">
        <w:rPr>
          <w:rFonts w:eastAsia="Times New Roman" w:cs="Times New Roman"/>
          <w:szCs w:val="24"/>
          <w:lang w:eastAsia="et-EE"/>
        </w:rPr>
        <w:t>“</w:t>
      </w:r>
    </w:p>
    <w:p w14:paraId="20D2827F" w14:textId="6F955D10" w:rsidR="00474998" w:rsidRPr="009F3934" w:rsidRDefault="0036748A" w:rsidP="00474998">
      <w:pPr>
        <w:rPr>
          <w:rFonts w:eastAsia="Times New Roman" w:cs="Times New Roman"/>
          <w:szCs w:val="24"/>
          <w:lang w:eastAsia="et-EE"/>
        </w:rPr>
      </w:pPr>
      <w:r w:rsidRPr="009F3934">
        <w:rPr>
          <w:rFonts w:cs="Times New Roman"/>
          <w:b/>
          <w:bCs/>
          <w:szCs w:val="24"/>
        </w:rPr>
        <w:t xml:space="preserve">Punktiga </w:t>
      </w:r>
      <w:r w:rsidR="00870F61">
        <w:rPr>
          <w:rFonts w:cs="Times New Roman"/>
          <w:b/>
          <w:bCs/>
          <w:szCs w:val="24"/>
        </w:rPr>
        <w:t>7</w:t>
      </w:r>
      <w:r w:rsidRPr="009F3934">
        <w:rPr>
          <w:rFonts w:cs="Times New Roman"/>
          <w:b/>
          <w:bCs/>
          <w:szCs w:val="24"/>
        </w:rPr>
        <w:t xml:space="preserve"> </w:t>
      </w:r>
      <w:r w:rsidRPr="009F3934">
        <w:rPr>
          <w:rFonts w:cs="Times New Roman"/>
          <w:szCs w:val="24"/>
        </w:rPr>
        <w:t>täpsustatakse</w:t>
      </w:r>
      <w:r w:rsidR="00474998" w:rsidRPr="009F3934">
        <w:rPr>
          <w:rFonts w:cs="Times New Roman"/>
          <w:szCs w:val="24"/>
        </w:rPr>
        <w:t xml:space="preserve"> </w:t>
      </w:r>
      <w:r w:rsidR="00474998" w:rsidRPr="009F3934">
        <w:rPr>
          <w:rStyle w:val="Tugev"/>
          <w:rFonts w:cs="Times New Roman"/>
          <w:b w:val="0"/>
          <w:bCs w:val="0"/>
          <w:szCs w:val="24"/>
        </w:rPr>
        <w:t xml:space="preserve">§ 28 </w:t>
      </w:r>
      <w:r w:rsidRPr="009F3934">
        <w:rPr>
          <w:rFonts w:cs="Times New Roman"/>
          <w:b/>
          <w:bCs/>
          <w:szCs w:val="24"/>
        </w:rPr>
        <w:t xml:space="preserve"> </w:t>
      </w:r>
      <w:r w:rsidRPr="00870F61">
        <w:rPr>
          <w:rFonts w:cs="Times New Roman"/>
          <w:szCs w:val="24"/>
        </w:rPr>
        <w:t>l</w:t>
      </w:r>
      <w:r w:rsidR="00C70985" w:rsidRPr="009F3934">
        <w:rPr>
          <w:rFonts w:cs="Times New Roman"/>
          <w:szCs w:val="24"/>
        </w:rPr>
        <w:t>õi</w:t>
      </w:r>
      <w:r w:rsidRPr="009F3934">
        <w:rPr>
          <w:rFonts w:cs="Times New Roman"/>
          <w:szCs w:val="24"/>
        </w:rPr>
        <w:t>kes</w:t>
      </w:r>
      <w:r w:rsidR="00C70985" w:rsidRPr="009F3934">
        <w:rPr>
          <w:rFonts w:cs="Times New Roman"/>
          <w:szCs w:val="24"/>
        </w:rPr>
        <w:t xml:space="preserve"> 4</w:t>
      </w:r>
      <w:r w:rsidR="001D3557" w:rsidRPr="009F3934">
        <w:rPr>
          <w:rFonts w:cs="Times New Roman"/>
          <w:szCs w:val="24"/>
        </w:rPr>
        <w:t xml:space="preserve"> </w:t>
      </w:r>
      <w:r w:rsidR="00B001EA" w:rsidRPr="009F3934">
        <w:rPr>
          <w:rFonts w:cs="Times New Roman"/>
          <w:szCs w:val="24"/>
        </w:rPr>
        <w:t>sätestatutud</w:t>
      </w:r>
      <w:r w:rsidRPr="009F3934">
        <w:rPr>
          <w:rFonts w:cs="Times New Roman"/>
          <w:szCs w:val="24"/>
        </w:rPr>
        <w:t xml:space="preserve"> </w:t>
      </w:r>
      <w:r w:rsidR="00C70985" w:rsidRPr="009F3934">
        <w:rPr>
          <w:rFonts w:cs="Times New Roman"/>
          <w:szCs w:val="24"/>
        </w:rPr>
        <w:t xml:space="preserve"> eesvoolu ja kraavi uhtumisohu määratlus</w:t>
      </w:r>
      <w:r w:rsidR="00474998" w:rsidRPr="009F3934">
        <w:rPr>
          <w:rFonts w:cs="Times New Roman"/>
          <w:szCs w:val="24"/>
        </w:rPr>
        <w:t>t</w:t>
      </w:r>
      <w:r w:rsidR="00C70985" w:rsidRPr="009F3934">
        <w:rPr>
          <w:rFonts w:cs="Times New Roman"/>
          <w:szCs w:val="24"/>
        </w:rPr>
        <w:t xml:space="preserve">. </w:t>
      </w:r>
      <w:r w:rsidR="001D3557" w:rsidRPr="009F3934">
        <w:rPr>
          <w:rFonts w:cs="Times New Roman"/>
          <w:szCs w:val="24"/>
        </w:rPr>
        <w:t xml:space="preserve"> Lõike 2 punkti 1 kohaselt on vaja settebassein projekteerida kui uurimistööga on tuvastatud pinnaerosioonioht või eesvoolu ja kraavi uhtumisoht. Uhtumisohtlikud pinnased on kindlustamata liiva ja üle 55-protsendilise lagunemisastmega turbapinnas ja uhtumine toimub kui voolukiirus või põhja lang ületab lubatavat. </w:t>
      </w:r>
      <w:r w:rsidR="001D3557" w:rsidRPr="009F3934">
        <w:rPr>
          <w:rStyle w:val="Tugev"/>
          <w:rFonts w:cs="Times New Roman"/>
          <w:b w:val="0"/>
          <w:bCs w:val="0"/>
          <w:szCs w:val="24"/>
        </w:rPr>
        <w:t>§ 9 lõige</w:t>
      </w:r>
      <w:r w:rsidR="001D3557" w:rsidRPr="009F3934">
        <w:rPr>
          <w:rFonts w:cs="Times New Roman"/>
          <w:szCs w:val="24"/>
        </w:rPr>
        <w:t xml:space="preserve"> 4 ja lõige 6 näevad sellisel juhul ette voolusängi kindlustamise. Ühtlases pinnases kindlustamise asendamine settebasseiniga on lubamatu. Täpsustatud sõnastus on:  </w:t>
      </w:r>
      <w:r w:rsidR="00DD1EB3" w:rsidRPr="009F3934">
        <w:rPr>
          <w:rFonts w:eastAsia="Times New Roman" w:cs="Times New Roman"/>
          <w:szCs w:val="24"/>
          <w:lang w:eastAsia="et-EE"/>
        </w:rPr>
        <w:t xml:space="preserve">Eesvoolu ja kraavi uhtumisoht on </w:t>
      </w:r>
      <w:bookmarkStart w:id="2" w:name="_Hlk156139677"/>
      <w:r w:rsidR="00DD1EB3" w:rsidRPr="009F3934">
        <w:rPr>
          <w:rFonts w:eastAsia="Times New Roman" w:cs="Times New Roman"/>
          <w:szCs w:val="24"/>
          <w:lang w:eastAsia="et-EE"/>
        </w:rPr>
        <w:t>liiva-, saviliiva- ja turbapinnases</w:t>
      </w:r>
      <w:bookmarkEnd w:id="2"/>
      <w:r w:rsidR="00474998" w:rsidRPr="009F3934">
        <w:rPr>
          <w:rFonts w:eastAsia="Times New Roman" w:cs="Times New Roman"/>
          <w:szCs w:val="24"/>
          <w:lang w:eastAsia="et-EE"/>
        </w:rPr>
        <w:t xml:space="preserve"> taimestikuta nõlval või kindlustamist mittevajavas voolu sängis. </w:t>
      </w:r>
    </w:p>
    <w:p w14:paraId="4700E290" w14:textId="008A353E" w:rsidR="00C70985" w:rsidRPr="009F3934" w:rsidRDefault="00474998" w:rsidP="00ED394A">
      <w:pPr>
        <w:rPr>
          <w:rFonts w:cs="Times New Roman"/>
          <w:szCs w:val="24"/>
        </w:rPr>
      </w:pPr>
      <w:r w:rsidRPr="009F3934">
        <w:rPr>
          <w:rFonts w:cs="Times New Roman"/>
          <w:b/>
          <w:bCs/>
          <w:szCs w:val="24"/>
        </w:rPr>
        <w:t>Punktiga</w:t>
      </w:r>
      <w:r w:rsidR="00870F61">
        <w:rPr>
          <w:rFonts w:cs="Times New Roman"/>
          <w:b/>
          <w:bCs/>
          <w:szCs w:val="24"/>
        </w:rPr>
        <w:t xml:space="preserve"> 8</w:t>
      </w:r>
      <w:r w:rsidRPr="009F3934">
        <w:rPr>
          <w:rFonts w:cs="Times New Roman"/>
          <w:b/>
          <w:bCs/>
          <w:szCs w:val="24"/>
        </w:rPr>
        <w:t xml:space="preserve"> </w:t>
      </w:r>
      <w:r w:rsidRPr="009F3934">
        <w:rPr>
          <w:rFonts w:cs="Times New Roman"/>
          <w:szCs w:val="24"/>
        </w:rPr>
        <w:t>täiendatakse</w:t>
      </w:r>
      <w:r w:rsidRPr="009F3934">
        <w:rPr>
          <w:rFonts w:cs="Times New Roman"/>
          <w:b/>
          <w:bCs/>
          <w:szCs w:val="24"/>
        </w:rPr>
        <w:t xml:space="preserve">  </w:t>
      </w:r>
      <w:r w:rsidRPr="009F3934">
        <w:rPr>
          <w:rStyle w:val="Tugev"/>
          <w:rFonts w:cs="Times New Roman"/>
          <w:b w:val="0"/>
          <w:bCs w:val="0"/>
          <w:szCs w:val="24"/>
        </w:rPr>
        <w:t xml:space="preserve">§ 28 </w:t>
      </w:r>
      <w:r w:rsidRPr="009F3934">
        <w:rPr>
          <w:rFonts w:cs="Times New Roman"/>
          <w:b/>
          <w:bCs/>
          <w:szCs w:val="24"/>
        </w:rPr>
        <w:t xml:space="preserve"> </w:t>
      </w:r>
      <w:r w:rsidR="00C70985" w:rsidRPr="009F3934">
        <w:rPr>
          <w:rFonts w:cs="Times New Roman"/>
          <w:szCs w:val="24"/>
        </w:rPr>
        <w:t xml:space="preserve">Lõikes 5 </w:t>
      </w:r>
      <w:r w:rsidRPr="009F3934">
        <w:rPr>
          <w:rFonts w:cs="Times New Roman"/>
          <w:szCs w:val="24"/>
        </w:rPr>
        <w:t xml:space="preserve">sätestatutud </w:t>
      </w:r>
      <w:r w:rsidR="00C70985" w:rsidRPr="009F3934">
        <w:rPr>
          <w:rFonts w:cs="Times New Roman"/>
          <w:szCs w:val="24"/>
        </w:rPr>
        <w:t xml:space="preserve"> nõue</w:t>
      </w:r>
      <w:r w:rsidRPr="009F3934">
        <w:rPr>
          <w:rFonts w:cs="Times New Roman"/>
          <w:szCs w:val="24"/>
        </w:rPr>
        <w:t>t</w:t>
      </w:r>
      <w:r w:rsidR="00C70985" w:rsidRPr="009F3934">
        <w:rPr>
          <w:rFonts w:cs="Times New Roman"/>
          <w:szCs w:val="24"/>
        </w:rPr>
        <w:t xml:space="preserve">, et hüdrauliliselt arvutatava eesvoolu korral projekteeritakse settebassein sellise ristlõikega, mis tagab settebasseinis voolukiiruse alla 0,2 meetrit sekundis. </w:t>
      </w:r>
      <w:r w:rsidR="000C2880" w:rsidRPr="009F3934">
        <w:rPr>
          <w:rFonts w:cs="Times New Roman"/>
          <w:szCs w:val="24"/>
        </w:rPr>
        <w:t xml:space="preserve">Täiendusega täpsustatakse vooluhulga arvutusperioodi – selleks on </w:t>
      </w:r>
      <w:r w:rsidR="000C2880" w:rsidRPr="009F3934">
        <w:rPr>
          <w:rFonts w:cs="Times New Roman"/>
          <w:szCs w:val="24"/>
          <w:shd w:val="clear" w:color="auto" w:fill="FFFFFF"/>
        </w:rPr>
        <w:t xml:space="preserve">kevadine päevakeskmine 10% ületustõenäosusega vooluhulk. </w:t>
      </w:r>
    </w:p>
    <w:p w14:paraId="14D92FD9" w14:textId="36E12EFC" w:rsidR="00C70985" w:rsidRPr="009F3934" w:rsidRDefault="00474998" w:rsidP="00ED394A">
      <w:pPr>
        <w:rPr>
          <w:rFonts w:cs="Times New Roman"/>
          <w:szCs w:val="24"/>
        </w:rPr>
      </w:pPr>
      <w:r w:rsidRPr="009F3934">
        <w:rPr>
          <w:rFonts w:cs="Times New Roman"/>
          <w:b/>
          <w:bCs/>
          <w:szCs w:val="24"/>
        </w:rPr>
        <w:lastRenderedPageBreak/>
        <w:t xml:space="preserve">Punktiga </w:t>
      </w:r>
      <w:r w:rsidR="00870F61">
        <w:rPr>
          <w:rFonts w:cs="Times New Roman"/>
          <w:b/>
          <w:bCs/>
          <w:szCs w:val="24"/>
        </w:rPr>
        <w:t>9</w:t>
      </w:r>
      <w:r w:rsidRPr="009F3934">
        <w:rPr>
          <w:rFonts w:cs="Times New Roman"/>
          <w:b/>
          <w:bCs/>
          <w:szCs w:val="24"/>
        </w:rPr>
        <w:t xml:space="preserve"> </w:t>
      </w:r>
      <w:r w:rsidRPr="009F3934">
        <w:rPr>
          <w:rFonts w:cs="Times New Roman"/>
          <w:szCs w:val="24"/>
        </w:rPr>
        <w:t>täiendatakse</w:t>
      </w:r>
      <w:r w:rsidRPr="009F3934">
        <w:rPr>
          <w:rFonts w:cs="Times New Roman"/>
          <w:b/>
          <w:bCs/>
          <w:szCs w:val="24"/>
        </w:rPr>
        <w:t xml:space="preserve">  </w:t>
      </w:r>
      <w:r w:rsidRPr="009F3934">
        <w:rPr>
          <w:rStyle w:val="Tugev"/>
          <w:rFonts w:cs="Times New Roman"/>
          <w:b w:val="0"/>
          <w:bCs w:val="0"/>
          <w:szCs w:val="24"/>
        </w:rPr>
        <w:t xml:space="preserve">§ 28 </w:t>
      </w:r>
      <w:r w:rsidRPr="009F3934">
        <w:rPr>
          <w:rFonts w:cs="Times New Roman"/>
          <w:b/>
          <w:bCs/>
          <w:szCs w:val="24"/>
        </w:rPr>
        <w:t xml:space="preserve"> l</w:t>
      </w:r>
      <w:r w:rsidR="00C70985" w:rsidRPr="009F3934">
        <w:rPr>
          <w:rFonts w:cs="Times New Roman"/>
          <w:szCs w:val="24"/>
        </w:rPr>
        <w:t>õi</w:t>
      </w:r>
      <w:r w:rsidR="00FD0D1A" w:rsidRPr="009F3934">
        <w:rPr>
          <w:rFonts w:cs="Times New Roman"/>
          <w:szCs w:val="24"/>
        </w:rPr>
        <w:t xml:space="preserve">get </w:t>
      </w:r>
      <w:r w:rsidR="00C70985" w:rsidRPr="009F3934">
        <w:rPr>
          <w:rFonts w:cs="Times New Roman"/>
          <w:szCs w:val="24"/>
        </w:rPr>
        <w:t>6</w:t>
      </w:r>
      <w:r w:rsidR="00FD0D1A" w:rsidRPr="009F3934">
        <w:rPr>
          <w:rFonts w:cs="Times New Roman"/>
          <w:szCs w:val="24"/>
        </w:rPr>
        <w:t xml:space="preserve">, kustutades suurte hüdrauliliselt arvutatavate kraavide puhul </w:t>
      </w:r>
      <w:r w:rsidR="00C70985" w:rsidRPr="009F3934">
        <w:rPr>
          <w:rFonts w:cs="Times New Roman"/>
          <w:szCs w:val="24"/>
        </w:rPr>
        <w:t>segmentbassein</w:t>
      </w:r>
      <w:r w:rsidR="00FD0D1A" w:rsidRPr="009F3934">
        <w:rPr>
          <w:rFonts w:cs="Times New Roman"/>
          <w:szCs w:val="24"/>
        </w:rPr>
        <w:t>i. Põhjuseks arvutusaluste puudumine</w:t>
      </w:r>
      <w:r w:rsidR="00C15CC5" w:rsidRPr="009F3934">
        <w:rPr>
          <w:rFonts w:cs="Times New Roman"/>
          <w:szCs w:val="24"/>
        </w:rPr>
        <w:t xml:space="preserve"> ning u</w:t>
      </w:r>
      <w:r w:rsidR="00C70985" w:rsidRPr="009F3934">
        <w:rPr>
          <w:rFonts w:cs="Times New Roman"/>
          <w:szCs w:val="24"/>
        </w:rPr>
        <w:t>uringutest on selgunud,</w:t>
      </w:r>
      <w:r w:rsidR="00C15CC5" w:rsidRPr="009F3934">
        <w:rPr>
          <w:rFonts w:cs="Times New Roman"/>
          <w:szCs w:val="24"/>
        </w:rPr>
        <w:t xml:space="preserve"> et</w:t>
      </w:r>
      <w:r w:rsidR="00C70985" w:rsidRPr="009F3934">
        <w:rPr>
          <w:rFonts w:cs="Times New Roman"/>
          <w:szCs w:val="24"/>
        </w:rPr>
        <w:t xml:space="preserve"> </w:t>
      </w:r>
      <w:r w:rsidR="00C15CC5" w:rsidRPr="009F3934">
        <w:rPr>
          <w:rFonts w:cs="Times New Roman"/>
          <w:szCs w:val="24"/>
        </w:rPr>
        <w:t xml:space="preserve">praktikas on nad projekteeritud konstruktiivselt nn tehnoloogiliste settebasseinidena. </w:t>
      </w:r>
      <w:r w:rsidR="00C70985" w:rsidRPr="009F3934">
        <w:rPr>
          <w:rFonts w:cs="Times New Roman"/>
          <w:szCs w:val="24"/>
        </w:rPr>
        <w:t xml:space="preserve"> </w:t>
      </w:r>
      <w:r w:rsidR="00C15CC5" w:rsidRPr="009F3934">
        <w:rPr>
          <w:rFonts w:cs="Times New Roman"/>
          <w:szCs w:val="24"/>
        </w:rPr>
        <w:t xml:space="preserve">Suurveeperioodil </w:t>
      </w:r>
      <w:r w:rsidR="00857F0A" w:rsidRPr="009F3934">
        <w:rPr>
          <w:rFonts w:cs="Times New Roman"/>
          <w:szCs w:val="24"/>
        </w:rPr>
        <w:t xml:space="preserve">settebasseini alguses </w:t>
      </w:r>
      <w:r w:rsidR="00C15CC5" w:rsidRPr="009F3934">
        <w:rPr>
          <w:rFonts w:cs="Times New Roman"/>
          <w:szCs w:val="24"/>
        </w:rPr>
        <w:t>sett</w:t>
      </w:r>
      <w:r w:rsidR="00857F0A" w:rsidRPr="009F3934">
        <w:rPr>
          <w:rFonts w:cs="Times New Roman"/>
          <w:szCs w:val="24"/>
        </w:rPr>
        <w:t xml:space="preserve">ekihi ühtlasemaks jaotamiseks projekteeritakse üleminek eesvoolu ristlõikelt laiaks settebasseiniks sujuvana – </w:t>
      </w:r>
      <w:r w:rsidR="00D8592B" w:rsidRPr="009F3934">
        <w:rPr>
          <w:rFonts w:cs="Times New Roman"/>
          <w:szCs w:val="24"/>
        </w:rPr>
        <w:t xml:space="preserve">kuni </w:t>
      </w:r>
      <w:r w:rsidR="00857F0A" w:rsidRPr="009F3934">
        <w:rPr>
          <w:rFonts w:cs="Times New Roman"/>
          <w:szCs w:val="24"/>
        </w:rPr>
        <w:t>45 kraadise nurgaga.</w:t>
      </w:r>
    </w:p>
    <w:p w14:paraId="27F7C018" w14:textId="3948B6A0" w:rsidR="00C70985" w:rsidRPr="009F3934" w:rsidRDefault="00857F0A" w:rsidP="0053774D">
      <w:pPr>
        <w:pStyle w:val="Lige"/>
        <w:spacing w:after="0" w:line="240" w:lineRule="auto"/>
        <w:ind w:left="0" w:firstLine="0"/>
        <w:jc w:val="both"/>
        <w:rPr>
          <w:rFonts w:eastAsia="Times New Roman" w:cs="Times New Roman"/>
          <w:szCs w:val="24"/>
          <w:lang w:eastAsia="et-EE"/>
        </w:rPr>
      </w:pPr>
      <w:r w:rsidRPr="009F3934">
        <w:rPr>
          <w:rFonts w:ascii="Times New Roman" w:hAnsi="Times New Roman" w:cs="Times New Roman"/>
          <w:b/>
          <w:bCs/>
          <w:sz w:val="24"/>
          <w:szCs w:val="24"/>
        </w:rPr>
        <w:t xml:space="preserve">Punktiga </w:t>
      </w:r>
      <w:r w:rsidR="00196BD5">
        <w:rPr>
          <w:rFonts w:ascii="Times New Roman" w:hAnsi="Times New Roman" w:cs="Times New Roman"/>
          <w:b/>
          <w:bCs/>
          <w:sz w:val="24"/>
          <w:szCs w:val="24"/>
        </w:rPr>
        <w:t>10</w:t>
      </w:r>
      <w:r w:rsidRPr="009F3934">
        <w:rPr>
          <w:rFonts w:ascii="Times New Roman" w:hAnsi="Times New Roman" w:cs="Times New Roman"/>
          <w:b/>
          <w:bCs/>
          <w:sz w:val="24"/>
          <w:szCs w:val="24"/>
        </w:rPr>
        <w:t xml:space="preserve"> </w:t>
      </w:r>
      <w:r w:rsidRPr="009F3934">
        <w:rPr>
          <w:rFonts w:ascii="Times New Roman" w:hAnsi="Times New Roman" w:cs="Times New Roman"/>
          <w:sz w:val="24"/>
          <w:szCs w:val="24"/>
        </w:rPr>
        <w:t xml:space="preserve">on lisatud </w:t>
      </w:r>
      <w:r w:rsidRPr="009F3934">
        <w:rPr>
          <w:rStyle w:val="Tugev"/>
          <w:rFonts w:ascii="Times New Roman" w:hAnsi="Times New Roman" w:cs="Times New Roman"/>
          <w:b w:val="0"/>
          <w:bCs w:val="0"/>
          <w:sz w:val="24"/>
          <w:szCs w:val="24"/>
        </w:rPr>
        <w:t xml:space="preserve">§ 28 </w:t>
      </w:r>
      <w:r w:rsidRPr="009F3934">
        <w:rPr>
          <w:rFonts w:ascii="Times New Roman" w:hAnsi="Times New Roman" w:cs="Times New Roman"/>
          <w:b/>
          <w:bCs/>
          <w:sz w:val="24"/>
          <w:szCs w:val="24"/>
        </w:rPr>
        <w:t xml:space="preserve"> </w:t>
      </w:r>
      <w:r w:rsidRPr="009F3934">
        <w:rPr>
          <w:rFonts w:ascii="Times New Roman" w:hAnsi="Times New Roman" w:cs="Times New Roman"/>
          <w:sz w:val="24"/>
          <w:szCs w:val="24"/>
        </w:rPr>
        <w:t xml:space="preserve">lõige </w:t>
      </w:r>
      <w:r w:rsidR="00196BD5">
        <w:rPr>
          <w:rFonts w:ascii="Times New Roman" w:hAnsi="Times New Roman" w:cs="Times New Roman"/>
          <w:sz w:val="24"/>
          <w:szCs w:val="24"/>
        </w:rPr>
        <w:t>7</w:t>
      </w:r>
      <w:r w:rsidRPr="009F3934">
        <w:rPr>
          <w:rFonts w:ascii="Times New Roman" w:hAnsi="Times New Roman" w:cs="Times New Roman"/>
          <w:sz w:val="24"/>
          <w:szCs w:val="24"/>
          <w:vertAlign w:val="superscript"/>
        </w:rPr>
        <w:t>1</w:t>
      </w:r>
      <w:r w:rsidRPr="009F3934">
        <w:rPr>
          <w:rFonts w:ascii="Times New Roman" w:hAnsi="Times New Roman" w:cs="Times New Roman"/>
          <w:sz w:val="24"/>
          <w:szCs w:val="24"/>
        </w:rPr>
        <w:t xml:space="preserve">, millega täpsustatakse settebasseini ristlõike kuju ja tema parameetrite lähtealused. </w:t>
      </w:r>
      <w:r w:rsidR="00D8592B" w:rsidRPr="009F3934">
        <w:rPr>
          <w:rFonts w:ascii="Times New Roman" w:hAnsi="Times New Roman" w:cs="Times New Roman"/>
          <w:sz w:val="24"/>
          <w:szCs w:val="24"/>
        </w:rPr>
        <w:t>Ü</w:t>
      </w:r>
      <w:r w:rsidRPr="009F3934">
        <w:rPr>
          <w:rFonts w:ascii="Times New Roman" w:hAnsi="Times New Roman" w:cs="Times New Roman"/>
          <w:sz w:val="24"/>
          <w:szCs w:val="24"/>
        </w:rPr>
        <w:t>ldjuhul on settebasseini ristlõige trapetsikujuline</w:t>
      </w:r>
      <w:r w:rsidR="00B001EA" w:rsidRPr="009F3934">
        <w:rPr>
          <w:rFonts w:ascii="Times New Roman" w:hAnsi="Times New Roman" w:cs="Times New Roman"/>
          <w:sz w:val="24"/>
          <w:szCs w:val="24"/>
        </w:rPr>
        <w:t>.</w:t>
      </w:r>
      <w:r w:rsidR="00D8592B" w:rsidRPr="009F3934">
        <w:rPr>
          <w:rFonts w:ascii="Times New Roman" w:hAnsi="Times New Roman" w:cs="Times New Roman"/>
          <w:sz w:val="24"/>
          <w:szCs w:val="24"/>
        </w:rPr>
        <w:t xml:space="preserve"> </w:t>
      </w:r>
      <w:r w:rsidR="00C70985" w:rsidRPr="009F3934">
        <w:rPr>
          <w:rFonts w:ascii="Times New Roman" w:hAnsi="Times New Roman" w:cs="Times New Roman"/>
          <w:sz w:val="24"/>
          <w:szCs w:val="24"/>
        </w:rPr>
        <w:t xml:space="preserve">Settebasseini voolusängi ristlõige oleneb arvutuslikust vooluhulgast, milleks arvutuse alusena võetakse kevadine </w:t>
      </w:r>
      <w:r w:rsidR="0053774D">
        <w:rPr>
          <w:rFonts w:ascii="Times New Roman" w:hAnsi="Times New Roman" w:cs="Times New Roman"/>
          <w:sz w:val="24"/>
          <w:szCs w:val="24"/>
        </w:rPr>
        <w:t>keskmine so viie</w:t>
      </w:r>
      <w:r w:rsidR="00C70985" w:rsidRPr="009F3934">
        <w:rPr>
          <w:rFonts w:ascii="Times New Roman" w:hAnsi="Times New Roman" w:cs="Times New Roman"/>
          <w:sz w:val="24"/>
          <w:szCs w:val="24"/>
        </w:rPr>
        <w:t>kümne protsendilise ületustõenäosusega päevakeskmine maksimaalne vooluhulk</w:t>
      </w:r>
      <w:r w:rsidR="0053774D">
        <w:rPr>
          <w:rFonts w:ascii="Times New Roman" w:hAnsi="Times New Roman" w:cs="Times New Roman"/>
          <w:sz w:val="24"/>
          <w:szCs w:val="24"/>
        </w:rPr>
        <w:t xml:space="preserve">. </w:t>
      </w:r>
      <w:r w:rsidR="00C70985" w:rsidRPr="0053774D">
        <w:rPr>
          <w:rFonts w:ascii="Times New Roman" w:hAnsi="Times New Roman" w:cs="Times New Roman"/>
          <w:sz w:val="24"/>
          <w:szCs w:val="28"/>
        </w:rPr>
        <w:t xml:space="preserve">Settebasseini voolusäng on settebasseini see osa, kus voolab vesi. Voolusängi ristlõike arvutusel settesüvise sügavust ei arvestata, kuna see kasutuse aja jooksul väheneb. </w:t>
      </w:r>
      <w:r w:rsidR="00B001EA" w:rsidRPr="0053774D">
        <w:rPr>
          <w:rFonts w:ascii="Times New Roman" w:hAnsi="Times New Roman" w:cs="Times New Roman"/>
          <w:sz w:val="24"/>
          <w:szCs w:val="28"/>
        </w:rPr>
        <w:t xml:space="preserve">Hoiutööde </w:t>
      </w:r>
      <w:r w:rsidR="00D8592B" w:rsidRPr="0053774D">
        <w:rPr>
          <w:rFonts w:ascii="Times New Roman" w:hAnsi="Times New Roman" w:cs="Times New Roman"/>
          <w:sz w:val="24"/>
          <w:szCs w:val="28"/>
        </w:rPr>
        <w:t xml:space="preserve">hõlbustamiseks  projekteeritakse settebasseinist väljuvale eesvoolulule truup või kombineeritud keskkonnameetmena suurvee kontrollisüsteem, mis tekitavad täiendava arvutusliku paisutuse, mis tõhustab selle toimimist. </w:t>
      </w:r>
      <w:r w:rsidR="00D74ED7" w:rsidRPr="0053774D">
        <w:rPr>
          <w:rFonts w:ascii="Times New Roman" w:hAnsi="Times New Roman" w:cs="Times New Roman"/>
          <w:sz w:val="24"/>
          <w:szCs w:val="28"/>
        </w:rPr>
        <w:t>N</w:t>
      </w:r>
      <w:r w:rsidR="00D8592B" w:rsidRPr="0053774D">
        <w:rPr>
          <w:rFonts w:ascii="Times New Roman" w:eastAsia="Times New Roman" w:hAnsi="Times New Roman" w:cs="Times New Roman"/>
          <w:sz w:val="24"/>
          <w:szCs w:val="28"/>
          <w:lang w:eastAsia="et-EE"/>
        </w:rPr>
        <w:t>õlvustegur valitakse pinnase ja settebasseini sügavuse alusel lisa 1 tabelist 3;</w:t>
      </w:r>
      <w:r w:rsidR="00D74ED7" w:rsidRPr="0053774D">
        <w:rPr>
          <w:rFonts w:ascii="Times New Roman" w:eastAsia="Times New Roman" w:hAnsi="Times New Roman" w:cs="Times New Roman"/>
          <w:sz w:val="24"/>
          <w:szCs w:val="28"/>
          <w:lang w:eastAsia="et-EE"/>
        </w:rPr>
        <w:t xml:space="preserve"> </w:t>
      </w:r>
      <w:r w:rsidR="00D8592B" w:rsidRPr="0053774D">
        <w:rPr>
          <w:rFonts w:ascii="Times New Roman" w:eastAsia="Times New Roman" w:hAnsi="Times New Roman" w:cs="Times New Roman"/>
          <w:sz w:val="24"/>
          <w:szCs w:val="28"/>
          <w:lang w:eastAsia="et-EE"/>
        </w:rPr>
        <w:t>voolu sügavus</w:t>
      </w:r>
      <w:r w:rsidR="00D74ED7" w:rsidRPr="0053774D">
        <w:rPr>
          <w:rFonts w:ascii="Times New Roman" w:eastAsia="Times New Roman" w:hAnsi="Times New Roman" w:cs="Times New Roman"/>
          <w:sz w:val="24"/>
          <w:szCs w:val="28"/>
          <w:lang w:eastAsia="et-EE"/>
        </w:rPr>
        <w:t xml:space="preserve">eks </w:t>
      </w:r>
      <w:r w:rsidR="00D8592B" w:rsidRPr="0053774D">
        <w:rPr>
          <w:rFonts w:ascii="Times New Roman" w:eastAsia="Times New Roman" w:hAnsi="Times New Roman" w:cs="Times New Roman"/>
          <w:sz w:val="24"/>
          <w:szCs w:val="28"/>
          <w:lang w:eastAsia="et-EE"/>
        </w:rPr>
        <w:t>on arvutuslikule kevadisele maksimaalsele</w:t>
      </w:r>
      <w:r w:rsidR="0053774D">
        <w:rPr>
          <w:rFonts w:ascii="Times New Roman" w:eastAsia="Times New Roman" w:hAnsi="Times New Roman" w:cs="Times New Roman"/>
          <w:sz w:val="24"/>
          <w:szCs w:val="28"/>
          <w:lang w:eastAsia="et-EE"/>
        </w:rPr>
        <w:t xml:space="preserve"> 50</w:t>
      </w:r>
      <w:r w:rsidR="00D8592B" w:rsidRPr="0053774D">
        <w:rPr>
          <w:rFonts w:ascii="Times New Roman" w:eastAsia="Times New Roman" w:hAnsi="Times New Roman" w:cs="Times New Roman"/>
          <w:sz w:val="24"/>
          <w:szCs w:val="28"/>
          <w:lang w:eastAsia="et-EE"/>
        </w:rPr>
        <w:t>-protsendilise ületustõenäosusega päevakeskmine vooluhulgale vastav voolusügavus  väljuvas kraavis, arvestades truubi vm tehiselemendi tekitatud paisutust.</w:t>
      </w:r>
      <w:r w:rsidR="0053774D">
        <w:rPr>
          <w:rFonts w:ascii="Times New Roman" w:eastAsia="Times New Roman" w:hAnsi="Times New Roman" w:cs="Times New Roman"/>
          <w:sz w:val="24"/>
          <w:szCs w:val="28"/>
          <w:lang w:eastAsia="et-EE"/>
        </w:rPr>
        <w:t xml:space="preserve"> </w:t>
      </w:r>
      <w:r w:rsidR="0053774D" w:rsidRPr="0053774D">
        <w:rPr>
          <w:rFonts w:ascii="Times New Roman" w:eastAsia="Times New Roman" w:hAnsi="Times New Roman" w:cs="Times New Roman"/>
          <w:sz w:val="24"/>
          <w:szCs w:val="24"/>
          <w:lang w:eastAsia="et-EE"/>
        </w:rPr>
        <w:t>Üldjuhul dimensioneeritakse settebassein peenliiva või suurema pinnasefraktsiooni  kinnipidamiseks</w:t>
      </w:r>
      <w:r w:rsidR="00D8592B" w:rsidRPr="0053774D">
        <w:rPr>
          <w:rFonts w:ascii="Times New Roman" w:eastAsia="Times New Roman" w:hAnsi="Times New Roman" w:cs="Times New Roman"/>
          <w:sz w:val="24"/>
          <w:szCs w:val="28"/>
          <w:lang w:eastAsia="et-EE"/>
        </w:rPr>
        <w:t xml:space="preserve"> </w:t>
      </w:r>
      <w:r w:rsidR="00D74ED7" w:rsidRPr="0053774D">
        <w:rPr>
          <w:rFonts w:ascii="Times New Roman" w:eastAsia="Times New Roman" w:hAnsi="Times New Roman" w:cs="Times New Roman"/>
          <w:sz w:val="24"/>
          <w:szCs w:val="28"/>
          <w:lang w:eastAsia="et-EE"/>
        </w:rPr>
        <w:t>Lõikes 8 saadud ristlõike suuruse, voolu sügavuse ja nõlvusteguri alusel saab arvutada settebasseini ristlõike mõõtmed: laiuse maapinnal, väljuva kraavi põhja kõrgusel ning settesüvise põhjas.</w:t>
      </w:r>
    </w:p>
    <w:p w14:paraId="2B50D6C5" w14:textId="77777777" w:rsidR="00D74ED7" w:rsidRPr="009F3934" w:rsidRDefault="00D74ED7" w:rsidP="00D74ED7">
      <w:pPr>
        <w:shd w:val="clear" w:color="auto" w:fill="FFFFFF"/>
        <w:spacing w:before="0" w:after="0"/>
        <w:ind w:firstLine="426"/>
        <w:rPr>
          <w:rFonts w:cs="Times New Roman"/>
          <w:szCs w:val="24"/>
        </w:rPr>
      </w:pPr>
    </w:p>
    <w:p w14:paraId="6691157C" w14:textId="466C754F" w:rsidR="00C70985" w:rsidRPr="009F3934" w:rsidRDefault="00D74ED7" w:rsidP="00ED394A">
      <w:pPr>
        <w:rPr>
          <w:rFonts w:cs="Times New Roman"/>
          <w:szCs w:val="24"/>
          <w:highlight w:val="yellow"/>
        </w:rPr>
      </w:pPr>
      <w:r w:rsidRPr="009F3934">
        <w:rPr>
          <w:rFonts w:cs="Times New Roman"/>
          <w:b/>
          <w:bCs/>
          <w:szCs w:val="24"/>
        </w:rPr>
        <w:t>Punktiga</w:t>
      </w:r>
      <w:r w:rsidR="0053774D">
        <w:rPr>
          <w:rFonts w:cs="Times New Roman"/>
          <w:b/>
          <w:bCs/>
          <w:szCs w:val="24"/>
        </w:rPr>
        <w:t xml:space="preserve"> 11 </w:t>
      </w:r>
      <w:r w:rsidRPr="009F3934">
        <w:rPr>
          <w:rFonts w:cs="Times New Roman"/>
          <w:szCs w:val="24"/>
        </w:rPr>
        <w:t xml:space="preserve">on lisatud </w:t>
      </w:r>
      <w:r w:rsidRPr="009F3934">
        <w:rPr>
          <w:rStyle w:val="Tugev"/>
          <w:rFonts w:cs="Times New Roman"/>
          <w:b w:val="0"/>
          <w:bCs w:val="0"/>
          <w:szCs w:val="24"/>
        </w:rPr>
        <w:t xml:space="preserve">§ 28 </w:t>
      </w:r>
      <w:r w:rsidRPr="009F3934">
        <w:rPr>
          <w:rFonts w:cs="Times New Roman"/>
          <w:b/>
          <w:bCs/>
          <w:szCs w:val="24"/>
        </w:rPr>
        <w:t xml:space="preserve"> </w:t>
      </w:r>
      <w:r w:rsidRPr="009F3934">
        <w:rPr>
          <w:rFonts w:cs="Times New Roman"/>
          <w:szCs w:val="24"/>
        </w:rPr>
        <w:t>lõige 9</w:t>
      </w:r>
      <w:r w:rsidRPr="009F3934">
        <w:rPr>
          <w:rFonts w:cs="Times New Roman"/>
          <w:szCs w:val="24"/>
          <w:vertAlign w:val="superscript"/>
        </w:rPr>
        <w:t>1</w:t>
      </w:r>
      <w:r w:rsidRPr="009F3934">
        <w:rPr>
          <w:rFonts w:cs="Times New Roman"/>
          <w:szCs w:val="24"/>
        </w:rPr>
        <w:t xml:space="preserve">, millega kehtestatakse </w:t>
      </w:r>
      <w:r w:rsidR="00D37002" w:rsidRPr="009F3934">
        <w:rPr>
          <w:rFonts w:cs="Times New Roman"/>
          <w:szCs w:val="24"/>
        </w:rPr>
        <w:t>konstruktiivselt dimensioneeritavatele kraavidele ja eesvooludele settebasseini projekteerimise alused. Need kehtivas määruses puuduvad. Arvutusmudelid väikestel valgaladel (alla 2 km</w:t>
      </w:r>
      <w:r w:rsidR="00D37002" w:rsidRPr="009F3934">
        <w:rPr>
          <w:rFonts w:cs="Times New Roman"/>
          <w:szCs w:val="24"/>
          <w:vertAlign w:val="superscript"/>
        </w:rPr>
        <w:t>2</w:t>
      </w:r>
      <w:r w:rsidR="00D37002" w:rsidRPr="009F3934">
        <w:rPr>
          <w:rFonts w:cs="Times New Roman"/>
          <w:szCs w:val="24"/>
        </w:rPr>
        <w:t>) vooluhulkade määramiseks</w:t>
      </w:r>
      <w:r w:rsidR="003E03EF" w:rsidRPr="009F3934">
        <w:rPr>
          <w:rFonts w:cs="Times New Roman"/>
          <w:szCs w:val="24"/>
        </w:rPr>
        <w:t xml:space="preserve"> ei ole täpsed, kuigi käimas on sellekohane uurimistöö.  Seetõttu on sõnastatud lõige 9</w:t>
      </w:r>
      <w:r w:rsidR="003E03EF" w:rsidRPr="009F3934">
        <w:rPr>
          <w:rFonts w:cs="Times New Roman"/>
          <w:szCs w:val="24"/>
          <w:vertAlign w:val="superscript"/>
        </w:rPr>
        <w:t>1</w:t>
      </w:r>
      <w:r w:rsidR="003E03EF" w:rsidRPr="009F3934">
        <w:rPr>
          <w:rFonts w:cs="Times New Roman"/>
          <w:szCs w:val="24"/>
        </w:rPr>
        <w:t xml:space="preserve"> järgmiselt: </w:t>
      </w:r>
      <w:r w:rsidR="00D37002" w:rsidRPr="009F3934">
        <w:rPr>
          <w:rFonts w:cs="Times New Roman"/>
          <w:szCs w:val="24"/>
        </w:rPr>
        <w:t xml:space="preserve"> </w:t>
      </w:r>
      <w:bookmarkStart w:id="3" w:name="_Hlk156144853"/>
      <w:r w:rsidR="00DE3BF3" w:rsidRPr="00DE3BF3">
        <w:rPr>
          <w:rFonts w:eastAsia="Times New Roman" w:cs="Times New Roman"/>
          <w:szCs w:val="24"/>
          <w:lang w:eastAsia="et-EE"/>
        </w:rPr>
        <w:t>E</w:t>
      </w:r>
      <w:r w:rsidR="00DE3BF3" w:rsidRPr="00DE3BF3">
        <w:t xml:space="preserve">esvoolule, mille kohta ei tehta § 2 lõikes 3 nimetatud hüdraulilist arvutust, projekteeritakse settebassein ristkülikukujulise laiendusena või segmentbasseinina, mille </w:t>
      </w:r>
      <w:r w:rsidR="00DE3BF3" w:rsidRPr="00DE3BF3">
        <w:rPr>
          <w:rFonts w:cs="Times New Roman"/>
          <w:szCs w:val="24"/>
        </w:rPr>
        <w:t>pindala  ruutmeetrites on vähemalt võrdne viie kordse valgala pindalaga hektarites</w:t>
      </w:r>
      <w:r w:rsidR="00DE3BF3" w:rsidRPr="005F5114">
        <w:rPr>
          <w:rFonts w:cs="Times New Roman"/>
          <w:color w:val="FF0000"/>
          <w:szCs w:val="24"/>
        </w:rPr>
        <w:t>.</w:t>
      </w:r>
      <w:bookmarkEnd w:id="3"/>
    </w:p>
    <w:p w14:paraId="64267054" w14:textId="14CE7A25" w:rsidR="005965F8" w:rsidRPr="009F3934" w:rsidRDefault="003E03EF" w:rsidP="005965F8">
      <w:pPr>
        <w:shd w:val="clear" w:color="auto" w:fill="FFFFFF"/>
        <w:jc w:val="left"/>
        <w:rPr>
          <w:rFonts w:eastAsia="Times New Roman" w:cs="Times New Roman"/>
          <w:szCs w:val="24"/>
          <w:lang w:eastAsia="et-EE"/>
        </w:rPr>
      </w:pPr>
      <w:r w:rsidRPr="009F3934">
        <w:rPr>
          <w:rFonts w:cs="Times New Roman"/>
          <w:b/>
          <w:bCs/>
          <w:szCs w:val="24"/>
        </w:rPr>
        <w:t xml:space="preserve">Punktiga </w:t>
      </w:r>
      <w:r w:rsidR="005965F8" w:rsidRPr="009F3934">
        <w:rPr>
          <w:rFonts w:cs="Times New Roman"/>
          <w:b/>
          <w:bCs/>
          <w:szCs w:val="24"/>
        </w:rPr>
        <w:t>1</w:t>
      </w:r>
      <w:r w:rsidR="00DE3BF3">
        <w:rPr>
          <w:rFonts w:cs="Times New Roman"/>
          <w:b/>
          <w:bCs/>
          <w:szCs w:val="24"/>
        </w:rPr>
        <w:t>2</w:t>
      </w:r>
      <w:r w:rsidRPr="009F3934">
        <w:rPr>
          <w:rFonts w:cs="Times New Roman"/>
          <w:b/>
          <w:bCs/>
          <w:szCs w:val="24"/>
        </w:rPr>
        <w:t xml:space="preserve"> </w:t>
      </w:r>
      <w:r w:rsidRPr="009F3934">
        <w:rPr>
          <w:rFonts w:cs="Times New Roman"/>
          <w:szCs w:val="24"/>
        </w:rPr>
        <w:t xml:space="preserve">on lisatud </w:t>
      </w:r>
      <w:r w:rsidRPr="009F3934">
        <w:rPr>
          <w:rStyle w:val="Tugev"/>
          <w:rFonts w:cs="Times New Roman"/>
          <w:b w:val="0"/>
          <w:bCs w:val="0"/>
          <w:szCs w:val="24"/>
        </w:rPr>
        <w:t xml:space="preserve">§ 28 </w:t>
      </w:r>
      <w:r w:rsidRPr="009F3934">
        <w:rPr>
          <w:rFonts w:cs="Times New Roman"/>
          <w:b/>
          <w:bCs/>
          <w:szCs w:val="24"/>
        </w:rPr>
        <w:t xml:space="preserve"> </w:t>
      </w:r>
      <w:r w:rsidRPr="009F3934">
        <w:rPr>
          <w:rFonts w:cs="Times New Roman"/>
          <w:szCs w:val="24"/>
        </w:rPr>
        <w:t xml:space="preserve">lõige 11, millega lisatakse settebasseinile </w:t>
      </w:r>
      <w:r w:rsidRPr="009F3934">
        <w:rPr>
          <w:rFonts w:eastAsia="Times New Roman" w:cs="Times New Roman"/>
          <w:szCs w:val="24"/>
          <w:lang w:eastAsia="et-EE"/>
        </w:rPr>
        <w:t xml:space="preserve">lõppu elurikkuse suurendamiseks ja kahepaiksete elupaikadeks väljuvast </w:t>
      </w:r>
      <w:r w:rsidR="00221457" w:rsidRPr="009F3934">
        <w:rPr>
          <w:rFonts w:eastAsia="Times New Roman" w:cs="Times New Roman"/>
          <w:szCs w:val="24"/>
          <w:lang w:eastAsia="et-EE"/>
        </w:rPr>
        <w:t>kraavist</w:t>
      </w:r>
      <w:r w:rsidRPr="009F3934">
        <w:rPr>
          <w:rFonts w:eastAsia="Times New Roman" w:cs="Times New Roman"/>
          <w:szCs w:val="24"/>
          <w:lang w:eastAsia="et-EE"/>
        </w:rPr>
        <w:t xml:space="preserve">  0,3 m sügavam </w:t>
      </w:r>
      <w:r w:rsidR="005965F8" w:rsidRPr="009F3934">
        <w:rPr>
          <w:rFonts w:eastAsia="Times New Roman" w:cs="Times New Roman"/>
          <w:szCs w:val="24"/>
          <w:lang w:eastAsia="et-EE"/>
        </w:rPr>
        <w:t>ala, mille põhja pikkus moodustab 10% settebasseini pikkusest, kuid vähemalt 2 m.</w:t>
      </w:r>
      <w:r w:rsidR="00DE3BF3">
        <w:rPr>
          <w:rFonts w:eastAsia="Times New Roman" w:cs="Times New Roman"/>
          <w:szCs w:val="24"/>
          <w:lang w:eastAsia="et-EE"/>
        </w:rPr>
        <w:t xml:space="preserve"> Lõige 12 täpsustab lõikes 11 nimetatud ala kuju, mis </w:t>
      </w:r>
      <w:r w:rsidR="005965F8" w:rsidRPr="009F3934">
        <w:rPr>
          <w:rFonts w:eastAsia="Times New Roman" w:cs="Times New Roman"/>
          <w:szCs w:val="24"/>
          <w:lang w:eastAsia="et-EE"/>
        </w:rPr>
        <w:t>võib olla ristkülikujuga, vähemalt ühe külje nõlvusteguriga 3.</w:t>
      </w:r>
    </w:p>
    <w:p w14:paraId="2A4E45A0" w14:textId="4B2BEE83" w:rsidR="00777336" w:rsidRPr="009F3934" w:rsidRDefault="00777336" w:rsidP="008826B3">
      <w:pPr>
        <w:rPr>
          <w:rFonts w:cs="Times New Roman"/>
          <w:szCs w:val="24"/>
        </w:rPr>
      </w:pPr>
      <w:r w:rsidRPr="009F3934">
        <w:rPr>
          <w:rFonts w:cs="Times New Roman"/>
          <w:b/>
          <w:bCs/>
          <w:szCs w:val="24"/>
        </w:rPr>
        <w:t>Punktiga 1</w:t>
      </w:r>
      <w:r w:rsidR="00DE3BF3">
        <w:rPr>
          <w:rFonts w:cs="Times New Roman"/>
          <w:b/>
          <w:bCs/>
          <w:szCs w:val="24"/>
        </w:rPr>
        <w:t>3</w:t>
      </w:r>
      <w:r w:rsidRPr="009F3934">
        <w:rPr>
          <w:rFonts w:cs="Times New Roman"/>
          <w:b/>
          <w:bCs/>
          <w:szCs w:val="24"/>
        </w:rPr>
        <w:t xml:space="preserve"> </w:t>
      </w:r>
      <w:r w:rsidRPr="009F3934">
        <w:rPr>
          <w:rFonts w:cs="Times New Roman"/>
          <w:szCs w:val="24"/>
        </w:rPr>
        <w:t xml:space="preserve">on lisatud </w:t>
      </w:r>
      <w:r w:rsidRPr="009F3934">
        <w:rPr>
          <w:rStyle w:val="Tugev"/>
          <w:rFonts w:cs="Times New Roman"/>
          <w:b w:val="0"/>
          <w:bCs w:val="0"/>
          <w:szCs w:val="24"/>
        </w:rPr>
        <w:t>§ 28</w:t>
      </w:r>
      <w:r w:rsidRPr="009F3934">
        <w:rPr>
          <w:rStyle w:val="Tugev"/>
          <w:rFonts w:cs="Times New Roman"/>
          <w:b w:val="0"/>
          <w:bCs w:val="0"/>
          <w:szCs w:val="24"/>
          <w:vertAlign w:val="superscript"/>
        </w:rPr>
        <w:t>1</w:t>
      </w:r>
      <w:r w:rsidRPr="009F3934">
        <w:rPr>
          <w:rFonts w:cs="Times New Roman"/>
          <w:szCs w:val="24"/>
        </w:rPr>
        <w:t xml:space="preserve">, millega tuuakse </w:t>
      </w:r>
      <w:r w:rsidR="00DE3BF3">
        <w:rPr>
          <w:rFonts w:cs="Times New Roman"/>
          <w:szCs w:val="24"/>
        </w:rPr>
        <w:t xml:space="preserve">tagasi </w:t>
      </w:r>
      <w:r w:rsidRPr="009F3934">
        <w:rPr>
          <w:rFonts w:cs="Times New Roman"/>
          <w:szCs w:val="24"/>
        </w:rPr>
        <w:t>mõiste „tehnoloogiline settebassein“. Tehnoloogilised settebasseinid projekteeritakse ehitusaegse sette kinnipidamiseks hüdrauliliselt mittearvutatavatele eesvooludele</w:t>
      </w:r>
      <w:r w:rsidR="00DE3BF3">
        <w:rPr>
          <w:rFonts w:cs="Times New Roman"/>
          <w:szCs w:val="24"/>
        </w:rPr>
        <w:t xml:space="preserve"> </w:t>
      </w:r>
      <w:r w:rsidRPr="009F3934">
        <w:rPr>
          <w:rFonts w:cs="Times New Roman"/>
          <w:szCs w:val="24"/>
        </w:rPr>
        <w:t xml:space="preserve">või kuivenduskraavidele kombineerides selle vajadusel põhupallidest filtriga. </w:t>
      </w:r>
      <w:r w:rsidRPr="009F3934">
        <w:rPr>
          <w:rFonts w:eastAsia="Times New Roman" w:cs="Times New Roman"/>
          <w:szCs w:val="24"/>
          <w:lang w:eastAsia="et-EE"/>
        </w:rPr>
        <w:t>Tehnoloogiline settebassein projekteeritakse eesvoolu ristkülikukujulise laiendusena või segmentbasseinina.</w:t>
      </w:r>
      <w:r w:rsidR="00282333" w:rsidRPr="009F3934">
        <w:rPr>
          <w:rFonts w:eastAsia="Times New Roman" w:cs="Times New Roman"/>
          <w:szCs w:val="24"/>
          <w:lang w:eastAsia="et-EE"/>
        </w:rPr>
        <w:t xml:space="preserve"> </w:t>
      </w:r>
      <w:r w:rsidRPr="009F3934">
        <w:rPr>
          <w:rFonts w:cs="Times New Roman"/>
          <w:szCs w:val="24"/>
        </w:rPr>
        <w:t xml:space="preserve">Tehnoloogilise settebasseini sügavus on 0,5 m, põhja pindala 2 x </w:t>
      </w:r>
      <w:r w:rsidR="009F3934">
        <w:rPr>
          <w:rFonts w:cs="Times New Roman"/>
          <w:szCs w:val="24"/>
        </w:rPr>
        <w:t>6</w:t>
      </w:r>
      <w:r w:rsidRPr="009F3934">
        <w:rPr>
          <w:rFonts w:cs="Times New Roman"/>
          <w:szCs w:val="24"/>
        </w:rPr>
        <w:t xml:space="preserve"> m. Rajatakse need üldjuhul enne </w:t>
      </w:r>
      <w:r w:rsidR="00AF3B9E" w:rsidRPr="009F3934">
        <w:rPr>
          <w:rFonts w:cs="Times New Roman"/>
          <w:szCs w:val="24"/>
        </w:rPr>
        <w:t>hoiu- või ehitustööde algust.</w:t>
      </w:r>
      <w:r w:rsidR="00282333" w:rsidRPr="009F3934">
        <w:rPr>
          <w:rFonts w:cs="Times New Roman"/>
          <w:szCs w:val="24"/>
        </w:rPr>
        <w:t xml:space="preserve"> </w:t>
      </w:r>
      <w:r w:rsidR="00774CBC" w:rsidRPr="00774CBC">
        <w:rPr>
          <w:rFonts w:cs="Times New Roman"/>
          <w:szCs w:val="24"/>
        </w:rPr>
        <w:t>Tehnoloogilise settebasseini vajadus oleneb ehitusajast ja töömaa suurusest. Paikneb vähemalt töömaa piiril.</w:t>
      </w:r>
      <w:r w:rsidR="00774CBC" w:rsidRPr="009F3934">
        <w:rPr>
          <w:rFonts w:cs="Times New Roman"/>
          <w:szCs w:val="24"/>
        </w:rPr>
        <w:t xml:space="preserve"> </w:t>
      </w:r>
      <w:r w:rsidR="00282333" w:rsidRPr="009F3934">
        <w:rPr>
          <w:rFonts w:cs="Times New Roman"/>
          <w:szCs w:val="24"/>
        </w:rPr>
        <w:t xml:space="preserve">Madala </w:t>
      </w:r>
      <w:r w:rsidR="00C43DC6" w:rsidRPr="009F3934">
        <w:rPr>
          <w:rFonts w:cs="Times New Roman"/>
          <w:szCs w:val="24"/>
        </w:rPr>
        <w:t xml:space="preserve">veesügavuse tõttu on nad ka potentsiaalselt </w:t>
      </w:r>
      <w:r w:rsidR="00282333" w:rsidRPr="009F3934">
        <w:rPr>
          <w:rFonts w:cs="Times New Roman"/>
          <w:szCs w:val="24"/>
        </w:rPr>
        <w:t>elupaigad kahepaiksetele ja veeputukatele</w:t>
      </w:r>
      <w:r w:rsidR="00C43DC6" w:rsidRPr="009F3934">
        <w:rPr>
          <w:rFonts w:cs="Times New Roman"/>
          <w:szCs w:val="24"/>
        </w:rPr>
        <w:t>.</w:t>
      </w:r>
    </w:p>
    <w:p w14:paraId="73943EB2" w14:textId="0E48AF0D" w:rsidR="00AF3B9E" w:rsidRPr="009F3934" w:rsidRDefault="00AF3B9E" w:rsidP="008826B3">
      <w:pPr>
        <w:rPr>
          <w:rFonts w:eastAsia="Times New Roman" w:cs="Times New Roman"/>
          <w:szCs w:val="24"/>
          <w:lang w:eastAsia="et-EE"/>
        </w:rPr>
      </w:pPr>
      <w:r w:rsidRPr="009F3934">
        <w:rPr>
          <w:rFonts w:cs="Times New Roman"/>
          <w:b/>
          <w:bCs/>
          <w:szCs w:val="24"/>
        </w:rPr>
        <w:t>Punktiga 1</w:t>
      </w:r>
      <w:r w:rsidR="00774CBC">
        <w:rPr>
          <w:rFonts w:cs="Times New Roman"/>
          <w:b/>
          <w:bCs/>
          <w:szCs w:val="24"/>
        </w:rPr>
        <w:t>4</w:t>
      </w:r>
      <w:r w:rsidRPr="009F3934">
        <w:rPr>
          <w:rFonts w:cs="Times New Roman"/>
          <w:b/>
          <w:bCs/>
          <w:szCs w:val="24"/>
        </w:rPr>
        <w:t xml:space="preserve"> </w:t>
      </w:r>
      <w:r w:rsidRPr="009F3934">
        <w:rPr>
          <w:rFonts w:cs="Times New Roman"/>
          <w:szCs w:val="24"/>
        </w:rPr>
        <w:t xml:space="preserve">on täpsustatud </w:t>
      </w:r>
      <w:r w:rsidR="00774CBC" w:rsidRPr="009F3934">
        <w:rPr>
          <w:rStyle w:val="Tugev"/>
          <w:rFonts w:cs="Times New Roman"/>
          <w:b w:val="0"/>
          <w:bCs w:val="0"/>
          <w:szCs w:val="24"/>
        </w:rPr>
        <w:t xml:space="preserve">§ 29 lõike </w:t>
      </w:r>
      <w:r w:rsidR="00774CBC">
        <w:rPr>
          <w:rStyle w:val="Tugev"/>
          <w:rFonts w:cs="Times New Roman"/>
          <w:b w:val="0"/>
          <w:bCs w:val="0"/>
          <w:szCs w:val="24"/>
        </w:rPr>
        <w:t xml:space="preserve">1 teksti, lisades „mitmekesise veetaimestikuga“.  Senini nähti projektides ette tagada ehitajal taimestik so nähti projektis ette pilliroo või hundinuia risoomide laotamise põhjale. Mitmekesine veetaimestik tekib puhastuslodusse looduslikult. </w:t>
      </w:r>
      <w:r w:rsidR="00774CBC">
        <w:rPr>
          <w:rStyle w:val="Tugev"/>
          <w:rFonts w:cs="Times New Roman"/>
          <w:b w:val="0"/>
          <w:bCs w:val="0"/>
          <w:szCs w:val="24"/>
        </w:rPr>
        <w:lastRenderedPageBreak/>
        <w:t>E</w:t>
      </w:r>
      <w:r w:rsidRPr="009F3934">
        <w:rPr>
          <w:rFonts w:cs="Times New Roman"/>
          <w:szCs w:val="24"/>
        </w:rPr>
        <w:t xml:space="preserve">elnevatest muudatustest tulenevalt </w:t>
      </w:r>
      <w:r w:rsidR="00774CBC">
        <w:rPr>
          <w:rFonts w:cs="Times New Roman"/>
          <w:szCs w:val="24"/>
        </w:rPr>
        <w:t>täpsustatakse</w:t>
      </w:r>
      <w:r w:rsidRPr="009F3934">
        <w:rPr>
          <w:rFonts w:cs="Times New Roman"/>
          <w:szCs w:val="24"/>
        </w:rPr>
        <w:t xml:space="preserve"> </w:t>
      </w:r>
      <w:r w:rsidRPr="009F3934">
        <w:rPr>
          <w:rStyle w:val="Tugev"/>
          <w:rFonts w:cs="Times New Roman"/>
          <w:b w:val="0"/>
          <w:bCs w:val="0"/>
          <w:szCs w:val="24"/>
        </w:rPr>
        <w:t xml:space="preserve">§ 29 lõike 2 punkti 1:  </w:t>
      </w:r>
      <w:r w:rsidRPr="009F3934">
        <w:rPr>
          <w:rFonts w:eastAsia="Times New Roman" w:cs="Times New Roman"/>
          <w:szCs w:val="24"/>
          <w:lang w:eastAsia="et-EE"/>
        </w:rPr>
        <w:t>puhastuslodu projekteeritakse eesvoolu ja kraavi suubumise korral suublasse või üle 10 km</w:t>
      </w:r>
      <w:r w:rsidRPr="009F3934">
        <w:rPr>
          <w:rFonts w:eastAsia="Times New Roman" w:cs="Times New Roman"/>
          <w:szCs w:val="24"/>
          <w:vertAlign w:val="superscript"/>
          <w:lang w:eastAsia="et-EE"/>
        </w:rPr>
        <w:t>2</w:t>
      </w:r>
      <w:r w:rsidRPr="009F3934">
        <w:rPr>
          <w:rFonts w:eastAsia="Times New Roman" w:cs="Times New Roman"/>
          <w:szCs w:val="24"/>
          <w:lang w:eastAsia="et-EE"/>
        </w:rPr>
        <w:t xml:space="preserve"> valgalaga eesvoolu suubumiskoha vahetusse lähedusse.</w:t>
      </w:r>
    </w:p>
    <w:p w14:paraId="4CE5FC04" w14:textId="4E6688F1" w:rsidR="00AF3B9E" w:rsidRPr="009F3934" w:rsidRDefault="00AF3B9E" w:rsidP="008826B3">
      <w:pPr>
        <w:shd w:val="clear" w:color="auto" w:fill="FFFFFF"/>
        <w:spacing w:before="0" w:after="0"/>
        <w:rPr>
          <w:rFonts w:cs="Times New Roman"/>
          <w:szCs w:val="24"/>
        </w:rPr>
      </w:pPr>
      <w:r w:rsidRPr="009F3934">
        <w:rPr>
          <w:rFonts w:cs="Times New Roman"/>
          <w:b/>
          <w:bCs/>
          <w:szCs w:val="24"/>
        </w:rPr>
        <w:t>Punktiga 1</w:t>
      </w:r>
      <w:r w:rsidR="00774CBC">
        <w:rPr>
          <w:rFonts w:cs="Times New Roman"/>
          <w:b/>
          <w:bCs/>
          <w:szCs w:val="24"/>
        </w:rPr>
        <w:t>5</w:t>
      </w:r>
      <w:r w:rsidRPr="009F3934">
        <w:rPr>
          <w:rFonts w:cs="Times New Roman"/>
          <w:b/>
          <w:bCs/>
          <w:szCs w:val="24"/>
        </w:rPr>
        <w:t xml:space="preserve"> </w:t>
      </w:r>
      <w:r w:rsidR="006C4B9E" w:rsidRPr="009F3934">
        <w:rPr>
          <w:rFonts w:cs="Times New Roman"/>
          <w:b/>
          <w:bCs/>
          <w:szCs w:val="24"/>
        </w:rPr>
        <w:t xml:space="preserve"> </w:t>
      </w:r>
      <w:r w:rsidR="006C4B9E" w:rsidRPr="009F3934">
        <w:rPr>
          <w:rFonts w:cs="Times New Roman"/>
          <w:szCs w:val="24"/>
        </w:rPr>
        <w:t xml:space="preserve">on </w:t>
      </w:r>
      <w:r w:rsidR="00A72889">
        <w:rPr>
          <w:rFonts w:cs="Times New Roman"/>
          <w:szCs w:val="24"/>
        </w:rPr>
        <w:t>muudetud</w:t>
      </w:r>
      <w:r w:rsidR="006C4B9E" w:rsidRPr="009F3934">
        <w:rPr>
          <w:rFonts w:cs="Times New Roman"/>
          <w:szCs w:val="24"/>
        </w:rPr>
        <w:t xml:space="preserve">  </w:t>
      </w:r>
      <w:r w:rsidR="006C4B9E" w:rsidRPr="009F3934">
        <w:rPr>
          <w:rStyle w:val="Tugev"/>
          <w:rFonts w:cs="Times New Roman"/>
          <w:b w:val="0"/>
          <w:bCs w:val="0"/>
          <w:szCs w:val="24"/>
        </w:rPr>
        <w:t xml:space="preserve"> </w:t>
      </w:r>
      <w:r w:rsidRPr="009F3934">
        <w:rPr>
          <w:rStyle w:val="Tugev"/>
          <w:rFonts w:cs="Times New Roman"/>
          <w:b w:val="0"/>
          <w:bCs w:val="0"/>
          <w:szCs w:val="24"/>
        </w:rPr>
        <w:t>§ 29 lõi</w:t>
      </w:r>
      <w:r w:rsidR="006C4B9E" w:rsidRPr="009F3934">
        <w:rPr>
          <w:rStyle w:val="Tugev"/>
          <w:rFonts w:cs="Times New Roman"/>
          <w:b w:val="0"/>
          <w:bCs w:val="0"/>
          <w:szCs w:val="24"/>
        </w:rPr>
        <w:t xml:space="preserve">ge 4: </w:t>
      </w:r>
      <w:r w:rsidR="006C4B9E" w:rsidRPr="009F3934">
        <w:rPr>
          <w:rFonts w:eastAsia="Times New Roman" w:cs="Times New Roman"/>
          <w:szCs w:val="24"/>
          <w:lang w:eastAsia="et-EE"/>
        </w:rPr>
        <w:t xml:space="preserve">Pinnavee puhastuslodu rajatakse paisutamisega või kaevamisega. Tema kuju </w:t>
      </w:r>
      <w:bookmarkStart w:id="4" w:name="_Hlk156147925"/>
      <w:r w:rsidR="006C4B9E" w:rsidRPr="009F3934">
        <w:rPr>
          <w:rFonts w:eastAsia="Times New Roman" w:cs="Times New Roman"/>
          <w:szCs w:val="24"/>
          <w:lang w:eastAsia="et-EE"/>
        </w:rPr>
        <w:t>oleneb tehnilistest ja looduslikest tingimustest</w:t>
      </w:r>
      <w:r w:rsidR="009E693D" w:rsidRPr="009F3934">
        <w:rPr>
          <w:rFonts w:eastAsia="Times New Roman" w:cs="Times New Roman"/>
          <w:szCs w:val="24"/>
          <w:lang w:eastAsia="et-EE"/>
        </w:rPr>
        <w:t>, paisutamise puhul ei pruugi olla ristkülikukujuline põhi. P</w:t>
      </w:r>
      <w:r w:rsidR="006C4B9E" w:rsidRPr="009F3934">
        <w:rPr>
          <w:rFonts w:eastAsia="Times New Roman" w:cs="Times New Roman"/>
          <w:szCs w:val="24"/>
          <w:lang w:eastAsia="et-EE"/>
        </w:rPr>
        <w:t>õhja külgede suhe on 1 : 2</w:t>
      </w:r>
      <w:r w:rsidR="009E693D" w:rsidRPr="009F3934">
        <w:rPr>
          <w:rFonts w:eastAsia="Times New Roman" w:cs="Times New Roman"/>
          <w:szCs w:val="24"/>
          <w:lang w:eastAsia="et-EE"/>
        </w:rPr>
        <w:t xml:space="preserve">. Täiendavalt ökoloogilistest kaalutlustest suurendati üleujutatava ala osa nõlvusteguri väärtuse suurendamisega kuueni ja viidi sisse vooluhulga andmete olemasolul viibeaja mõiste, mille väärtuseks on </w:t>
      </w:r>
      <w:r w:rsidR="006C4B9E" w:rsidRPr="009F3934">
        <w:rPr>
          <w:rFonts w:eastAsia="Times New Roman" w:cs="Times New Roman"/>
          <w:szCs w:val="24"/>
          <w:lang w:eastAsia="et-EE"/>
        </w:rPr>
        <w:t>vegetatsiooniperioodi  maksimaalse keskmise vooluhulga korral 1 ööpäev</w:t>
      </w:r>
      <w:bookmarkEnd w:id="4"/>
      <w:r w:rsidR="009E693D" w:rsidRPr="009F3934">
        <w:rPr>
          <w:rFonts w:eastAsia="Times New Roman" w:cs="Times New Roman"/>
          <w:szCs w:val="24"/>
          <w:lang w:eastAsia="et-EE"/>
        </w:rPr>
        <w:t xml:space="preserve">. </w:t>
      </w:r>
    </w:p>
    <w:p w14:paraId="62FB7AA5" w14:textId="52D3675C" w:rsidR="00FF4A5B" w:rsidRPr="009F3934" w:rsidRDefault="009E693D" w:rsidP="008826B3">
      <w:pPr>
        <w:shd w:val="clear" w:color="auto" w:fill="FFFFFF"/>
        <w:rPr>
          <w:rFonts w:eastAsia="Times New Roman" w:cs="Times New Roman"/>
          <w:szCs w:val="24"/>
          <w:lang w:eastAsia="et-EE"/>
        </w:rPr>
      </w:pPr>
      <w:r w:rsidRPr="009F3934">
        <w:rPr>
          <w:rFonts w:cs="Times New Roman"/>
          <w:b/>
          <w:bCs/>
          <w:szCs w:val="24"/>
        </w:rPr>
        <w:t>Punktiga 1</w:t>
      </w:r>
      <w:r w:rsidR="00A72889">
        <w:rPr>
          <w:rFonts w:cs="Times New Roman"/>
          <w:b/>
          <w:bCs/>
          <w:szCs w:val="24"/>
        </w:rPr>
        <w:t>6</w:t>
      </w:r>
      <w:r w:rsidRPr="009F3934">
        <w:rPr>
          <w:rFonts w:cs="Times New Roman"/>
          <w:szCs w:val="24"/>
        </w:rPr>
        <w:t xml:space="preserve"> on muudetud </w:t>
      </w:r>
      <w:r w:rsidRPr="009F3934">
        <w:rPr>
          <w:rStyle w:val="Tugev"/>
          <w:rFonts w:cs="Times New Roman"/>
          <w:b w:val="0"/>
          <w:bCs w:val="0"/>
          <w:szCs w:val="24"/>
        </w:rPr>
        <w:t>§ 29 lõige 5 sõnastust</w:t>
      </w:r>
      <w:r w:rsidR="00282333" w:rsidRPr="009F3934">
        <w:rPr>
          <w:rStyle w:val="Tugev"/>
          <w:rFonts w:cs="Times New Roman"/>
          <w:b w:val="0"/>
          <w:bCs w:val="0"/>
          <w:szCs w:val="24"/>
        </w:rPr>
        <w:t xml:space="preserve">:  </w:t>
      </w:r>
      <w:r w:rsidR="00282333" w:rsidRPr="009F3934">
        <w:rPr>
          <w:rFonts w:eastAsia="Times New Roman" w:cs="Times New Roman"/>
          <w:szCs w:val="24"/>
          <w:lang w:eastAsia="et-EE"/>
        </w:rPr>
        <w:t xml:space="preserve">Drenaaživee puhastuslodu põhja pindala on vähemalt üks ruutmeeter drenaažisüsteemi ala hektari kohta. </w:t>
      </w:r>
      <w:r w:rsidR="00A72889">
        <w:rPr>
          <w:rFonts w:eastAsia="Times New Roman" w:cs="Times New Roman"/>
          <w:szCs w:val="24"/>
          <w:lang w:eastAsia="et-EE"/>
        </w:rPr>
        <w:t>Põhjendud: t</w:t>
      </w:r>
      <w:r w:rsidR="00282333" w:rsidRPr="009F3934">
        <w:rPr>
          <w:rFonts w:eastAsia="Times New Roman" w:cs="Times New Roman"/>
          <w:szCs w:val="24"/>
          <w:lang w:eastAsia="et-EE"/>
        </w:rPr>
        <w:t>asastel aladel on projekteeritud 10-20 ha drenaažisüsteeme, millel näiteks üks neelukaev hajukoormuse ohtliku alaga 5 ha. Kehtiva normi kohaselt piisaks minimaalselt 5 m</w:t>
      </w:r>
      <w:r w:rsidR="00282333" w:rsidRPr="00A72889">
        <w:rPr>
          <w:rFonts w:eastAsia="Times New Roman" w:cs="Times New Roman"/>
          <w:szCs w:val="24"/>
          <w:vertAlign w:val="superscript"/>
          <w:lang w:eastAsia="et-EE"/>
        </w:rPr>
        <w:t>2</w:t>
      </w:r>
      <w:r w:rsidR="00282333" w:rsidRPr="009F3934">
        <w:rPr>
          <w:rFonts w:eastAsia="Times New Roman" w:cs="Times New Roman"/>
          <w:szCs w:val="24"/>
          <w:lang w:eastAsia="et-EE"/>
        </w:rPr>
        <w:t xml:space="preserve"> põhjaga puhastuslodust, mis annab ebapiisava viibeaja.</w:t>
      </w:r>
      <w:r w:rsidR="00FF4A5B" w:rsidRPr="009F3934">
        <w:rPr>
          <w:rFonts w:eastAsia="Times New Roman" w:cs="Times New Roman"/>
          <w:szCs w:val="24"/>
          <w:lang w:eastAsia="et-EE"/>
        </w:rPr>
        <w:t xml:space="preserve"> Uuringud näitasid, et </w:t>
      </w:r>
      <w:r w:rsidR="00282333" w:rsidRPr="009F3934">
        <w:rPr>
          <w:rFonts w:eastAsia="Times New Roman" w:cs="Times New Roman"/>
          <w:szCs w:val="24"/>
          <w:lang w:eastAsia="et-EE"/>
        </w:rPr>
        <w:t xml:space="preserve"> </w:t>
      </w:r>
      <w:r w:rsidR="00FF4A5B" w:rsidRPr="009F3934">
        <w:rPr>
          <w:rFonts w:eastAsia="Times New Roman" w:cs="Times New Roman"/>
          <w:szCs w:val="24"/>
          <w:lang w:eastAsia="et-EE"/>
        </w:rPr>
        <w:t xml:space="preserve">drenaaživee puhastuslodu oli eesvoolu poolt uputatud, ehk eesvoolu sügavus ebapiisav. Sellest tulenevalt  </w:t>
      </w:r>
      <w:r w:rsidR="00FF4A5B" w:rsidRPr="009F3934">
        <w:rPr>
          <w:rFonts w:cs="Times New Roman"/>
          <w:szCs w:val="24"/>
          <w:shd w:val="clear" w:color="auto" w:fill="FFFFFF"/>
        </w:rPr>
        <w:t>Eesvoolu arvutuslik veepind peab olema lodu veetasemest 10 cm allpool.</w:t>
      </w:r>
    </w:p>
    <w:p w14:paraId="21AA35B2" w14:textId="07FDB341" w:rsidR="006F25F0" w:rsidRPr="009F3934" w:rsidRDefault="00282333" w:rsidP="008826B3">
      <w:pPr>
        <w:shd w:val="clear" w:color="auto" w:fill="FFFFFF"/>
        <w:spacing w:before="0" w:after="0"/>
        <w:rPr>
          <w:rFonts w:eastAsia="Times New Roman" w:cs="Times New Roman"/>
          <w:szCs w:val="24"/>
          <w:lang w:eastAsia="et-EE"/>
        </w:rPr>
      </w:pPr>
      <w:r w:rsidRPr="009F3934">
        <w:rPr>
          <w:rFonts w:cs="Times New Roman"/>
          <w:b/>
          <w:bCs/>
          <w:szCs w:val="24"/>
        </w:rPr>
        <w:t>Punktiga 1</w:t>
      </w:r>
      <w:r w:rsidR="005965F8" w:rsidRPr="009F3934">
        <w:rPr>
          <w:rFonts w:cs="Times New Roman"/>
          <w:b/>
          <w:bCs/>
          <w:szCs w:val="24"/>
        </w:rPr>
        <w:t>5</w:t>
      </w:r>
      <w:r w:rsidRPr="009F3934">
        <w:rPr>
          <w:rFonts w:cs="Times New Roman"/>
          <w:b/>
          <w:bCs/>
          <w:szCs w:val="24"/>
        </w:rPr>
        <w:t xml:space="preserve"> </w:t>
      </w:r>
      <w:r w:rsidRPr="009F3934">
        <w:rPr>
          <w:rFonts w:cs="Times New Roman"/>
          <w:szCs w:val="24"/>
        </w:rPr>
        <w:t>on</w:t>
      </w:r>
      <w:r w:rsidR="00A72889">
        <w:rPr>
          <w:rFonts w:cs="Times New Roman"/>
          <w:szCs w:val="24"/>
        </w:rPr>
        <w:t xml:space="preserve"> </w:t>
      </w:r>
      <w:r w:rsidRPr="009F3934">
        <w:rPr>
          <w:rStyle w:val="Tugev"/>
          <w:rFonts w:cs="Times New Roman"/>
          <w:b w:val="0"/>
          <w:bCs w:val="0"/>
          <w:szCs w:val="24"/>
        </w:rPr>
        <w:t>§ 29</w:t>
      </w:r>
      <w:r w:rsidR="00A72889">
        <w:rPr>
          <w:rStyle w:val="Tugev"/>
          <w:rFonts w:cs="Times New Roman"/>
          <w:b w:val="0"/>
          <w:bCs w:val="0"/>
          <w:szCs w:val="24"/>
        </w:rPr>
        <w:t xml:space="preserve"> lõikes 7 on asendatud termin reostunud sõnaga saastunud, ühtlustades mõisted Veeseadu</w:t>
      </w:r>
      <w:r w:rsidR="00711A0A">
        <w:rPr>
          <w:rStyle w:val="Tugev"/>
          <w:rFonts w:cs="Times New Roman"/>
          <w:b w:val="0"/>
          <w:bCs w:val="0"/>
          <w:szCs w:val="24"/>
        </w:rPr>
        <w:t xml:space="preserve">ses kasutatavaga. Reostunud vett ei tohi juhtida eesvoolu, hajukoormusega tulev vesi on saastunud taimetoitainete või mineraalpinnasega. Lisaks on täiendatud lõiget 7 nelja punktiga. </w:t>
      </w:r>
      <w:r w:rsidR="006F25F0" w:rsidRPr="009F3934">
        <w:rPr>
          <w:rStyle w:val="Tugev"/>
          <w:rFonts w:cs="Times New Roman"/>
          <w:b w:val="0"/>
          <w:bCs w:val="0"/>
          <w:szCs w:val="24"/>
        </w:rPr>
        <w:t xml:space="preserve"> Lõige 7 järgi võib asenda</w:t>
      </w:r>
      <w:r w:rsidR="008826B3" w:rsidRPr="009F3934">
        <w:rPr>
          <w:rStyle w:val="Tugev"/>
          <w:rFonts w:cs="Times New Roman"/>
          <w:b w:val="0"/>
          <w:bCs w:val="0"/>
          <w:szCs w:val="24"/>
        </w:rPr>
        <w:t>da</w:t>
      </w:r>
      <w:r w:rsidR="006F25F0" w:rsidRPr="009F3934">
        <w:rPr>
          <w:rStyle w:val="Tugev"/>
          <w:rFonts w:cs="Times New Roman"/>
          <w:b w:val="0"/>
          <w:bCs w:val="0"/>
          <w:szCs w:val="24"/>
        </w:rPr>
        <w:t xml:space="preserve"> puhastuslodu </w:t>
      </w:r>
      <w:r w:rsidR="006F25F0" w:rsidRPr="009F3934">
        <w:rPr>
          <w:rFonts w:eastAsia="Times New Roman" w:cs="Times New Roman"/>
          <w:szCs w:val="24"/>
          <w:lang w:eastAsia="et-EE"/>
        </w:rPr>
        <w:t>hea isepuhastusvõimega eesvoolu 200 m lõik. S</w:t>
      </w:r>
      <w:r w:rsidR="006F25F0" w:rsidRPr="009F3934">
        <w:rPr>
          <w:rStyle w:val="cf01"/>
          <w:rFonts w:ascii="Times New Roman" w:hAnsi="Times New Roman" w:cs="Times New Roman"/>
          <w:sz w:val="24"/>
          <w:szCs w:val="24"/>
        </w:rPr>
        <w:t xml:space="preserve">ee on mittesüvendatav taimestunud lõik, mis peab vastama punktides 2…4 nõuetele ning hoiutöödega tuleb tagada projekteeritud karedus. Eesvoolu trapetsikujuline ristprofiil aja jooksul looduslike protsesside tulemusel deformeerub ja võtab parabooli või poolringi kuju. Nõlvadelt alla liikunud pinnas settib põhja, see muutub laiaks ja sügavus väheneb. Punktid 2-4 täpsustavad tingimusi, kus see olukord on lubatav. Oluline on deformatsioonide lõppemine, ehk </w:t>
      </w:r>
      <w:r w:rsidR="006F25F0" w:rsidRPr="009F3934">
        <w:rPr>
          <w:rFonts w:eastAsia="Times New Roman" w:cs="Times New Roman"/>
          <w:szCs w:val="24"/>
          <w:lang w:eastAsia="et-EE"/>
        </w:rPr>
        <w:t xml:space="preserve">stabiilsed ja taimestikuga kaetud nõlvad. </w:t>
      </w:r>
      <w:r w:rsidR="00DB2C22" w:rsidRPr="009F3934">
        <w:rPr>
          <w:rFonts w:eastAsia="Times New Roman" w:cs="Times New Roman"/>
          <w:szCs w:val="24"/>
          <w:lang w:eastAsia="et-EE"/>
        </w:rPr>
        <w:t>V</w:t>
      </w:r>
      <w:r w:rsidR="006F25F0" w:rsidRPr="009F3934">
        <w:rPr>
          <w:rFonts w:eastAsia="Times New Roman" w:cs="Times New Roman"/>
          <w:szCs w:val="24"/>
          <w:lang w:eastAsia="et-EE"/>
        </w:rPr>
        <w:t>eepeegli laius arvutusliku vooluhulga korral vähemalt 1 meeter</w:t>
      </w:r>
      <w:r w:rsidR="000B24D0" w:rsidRPr="009F3934">
        <w:rPr>
          <w:rFonts w:eastAsia="Times New Roman" w:cs="Times New Roman"/>
          <w:szCs w:val="24"/>
          <w:lang w:eastAsia="et-EE"/>
        </w:rPr>
        <w:t xml:space="preserve">, mis ühelt poolt väldib kitsa renni kujunemist, teiselt poolt </w:t>
      </w:r>
      <w:r w:rsidR="008826B3" w:rsidRPr="009F3934">
        <w:rPr>
          <w:rFonts w:eastAsia="Times New Roman" w:cs="Times New Roman"/>
          <w:szCs w:val="24"/>
          <w:lang w:eastAsia="et-EE"/>
        </w:rPr>
        <w:t xml:space="preserve">annab </w:t>
      </w:r>
      <w:r w:rsidR="000B24D0" w:rsidRPr="009F3934">
        <w:rPr>
          <w:rFonts w:eastAsia="Times New Roman" w:cs="Times New Roman"/>
          <w:szCs w:val="24"/>
          <w:lang w:eastAsia="et-EE"/>
        </w:rPr>
        <w:t>piisava pindala. Maaparandussüsteemi toimimise tagamiseks ei tohi nimetatud lõigu sügavuse vähenemisest ning kareduse suurenemisest tekitatud veetasemete tõus nii taimestunud lõigul kui ka</w:t>
      </w:r>
      <w:r w:rsidR="008826B3" w:rsidRPr="009F3934">
        <w:rPr>
          <w:rFonts w:eastAsia="Times New Roman" w:cs="Times New Roman"/>
          <w:szCs w:val="24"/>
          <w:lang w:eastAsia="et-EE"/>
        </w:rPr>
        <w:t xml:space="preserve"> paisutus</w:t>
      </w:r>
      <w:r w:rsidR="000B24D0" w:rsidRPr="009F3934">
        <w:rPr>
          <w:rFonts w:eastAsia="Times New Roman" w:cs="Times New Roman"/>
          <w:szCs w:val="24"/>
          <w:lang w:eastAsia="et-EE"/>
        </w:rPr>
        <w:t xml:space="preserve"> ülevalpool</w:t>
      </w:r>
      <w:r w:rsidR="008826B3" w:rsidRPr="009F3934">
        <w:rPr>
          <w:rFonts w:eastAsia="Times New Roman" w:cs="Times New Roman"/>
          <w:szCs w:val="24"/>
          <w:lang w:eastAsia="et-EE"/>
        </w:rPr>
        <w:t xml:space="preserve"> takistada drenaažisüsteemide toimimist</w:t>
      </w:r>
      <w:r w:rsidR="000B24D0" w:rsidRPr="009F3934">
        <w:rPr>
          <w:rFonts w:eastAsia="Times New Roman" w:cs="Times New Roman"/>
          <w:szCs w:val="24"/>
          <w:lang w:eastAsia="et-EE"/>
        </w:rPr>
        <w:t>. Projekteerimise käigus peab arvestama võimaliku kareduse suurenemisega, või hooldustöödega selle ettenähtud piirides hoidmisega (niitmine, võsa raie jne).</w:t>
      </w:r>
    </w:p>
    <w:p w14:paraId="54AE5790" w14:textId="77777777" w:rsidR="000B24D0" w:rsidRPr="009F3934" w:rsidRDefault="000B24D0" w:rsidP="00CA73E5">
      <w:pPr>
        <w:pStyle w:val="Pealkiri3"/>
        <w:rPr>
          <w:rFonts w:ascii="Times New Roman" w:hAnsi="Times New Roman" w:cs="Times New Roman"/>
          <w:b/>
          <w:bCs/>
          <w:color w:val="auto"/>
        </w:rPr>
      </w:pPr>
    </w:p>
    <w:p w14:paraId="55DB577B" w14:textId="1B9F8DF3" w:rsidR="000B24D0" w:rsidRPr="009F3934" w:rsidRDefault="00CA73E5" w:rsidP="00CA73E5">
      <w:pPr>
        <w:pStyle w:val="Pealkiri3"/>
        <w:rPr>
          <w:rFonts w:ascii="Times New Roman" w:eastAsia="Times New Roman" w:hAnsi="Times New Roman" w:cs="Times New Roman"/>
          <w:color w:val="auto"/>
          <w:lang w:eastAsia="et-EE"/>
        </w:rPr>
      </w:pPr>
      <w:r w:rsidRPr="009F3934">
        <w:rPr>
          <w:rFonts w:ascii="Times New Roman" w:hAnsi="Times New Roman" w:cs="Times New Roman"/>
          <w:b/>
          <w:bCs/>
          <w:color w:val="auto"/>
        </w:rPr>
        <w:t xml:space="preserve">Punktiga </w:t>
      </w:r>
      <w:r w:rsidR="000B24D0" w:rsidRPr="009F3934">
        <w:rPr>
          <w:rFonts w:ascii="Times New Roman" w:hAnsi="Times New Roman" w:cs="Times New Roman"/>
          <w:b/>
          <w:bCs/>
          <w:color w:val="auto"/>
        </w:rPr>
        <w:t>1</w:t>
      </w:r>
      <w:r w:rsidR="005965F8" w:rsidRPr="009F3934">
        <w:rPr>
          <w:rFonts w:ascii="Times New Roman" w:hAnsi="Times New Roman" w:cs="Times New Roman"/>
          <w:b/>
          <w:bCs/>
          <w:color w:val="auto"/>
        </w:rPr>
        <w:t>6</w:t>
      </w:r>
      <w:r w:rsidR="00711A0A">
        <w:rPr>
          <w:rFonts w:ascii="Times New Roman" w:hAnsi="Times New Roman" w:cs="Times New Roman"/>
          <w:b/>
          <w:bCs/>
          <w:color w:val="auto"/>
        </w:rPr>
        <w:t xml:space="preserve"> </w:t>
      </w:r>
      <w:r w:rsidR="00711A0A" w:rsidRPr="00711A0A">
        <w:rPr>
          <w:rFonts w:ascii="Times New Roman" w:hAnsi="Times New Roman" w:cs="Times New Roman"/>
          <w:color w:val="auto"/>
        </w:rPr>
        <w:t xml:space="preserve">on parandatud </w:t>
      </w:r>
      <w:r w:rsidR="00711A0A" w:rsidRPr="00711A0A">
        <w:rPr>
          <w:rStyle w:val="Tugev"/>
          <w:rFonts w:ascii="Times New Roman" w:hAnsi="Times New Roman" w:cs="Times New Roman"/>
          <w:b w:val="0"/>
          <w:bCs w:val="0"/>
          <w:color w:val="auto"/>
        </w:rPr>
        <w:t xml:space="preserve">§ 29 lõikes </w:t>
      </w:r>
      <w:r w:rsidR="00711A0A">
        <w:rPr>
          <w:rStyle w:val="Tugev"/>
          <w:rFonts w:ascii="Times New Roman" w:hAnsi="Times New Roman" w:cs="Times New Roman"/>
          <w:b w:val="0"/>
          <w:bCs w:val="0"/>
          <w:color w:val="auto"/>
        </w:rPr>
        <w:t>8 toodud hea isepuhastusvõimega eesvoolu taimetikuga katvuse kriteeriumi – ökoloogide hinnangul on see 30 – 50 protsenti,</w:t>
      </w:r>
      <w:r w:rsidR="000B24D0" w:rsidRPr="009F3934">
        <w:rPr>
          <w:rFonts w:ascii="Times New Roman" w:eastAsia="Times New Roman" w:hAnsi="Times New Roman" w:cs="Times New Roman"/>
          <w:color w:val="auto"/>
          <w:lang w:eastAsia="et-EE"/>
        </w:rPr>
        <w:t xml:space="preserve"> </w:t>
      </w:r>
    </w:p>
    <w:p w14:paraId="5F1B7542" w14:textId="77777777" w:rsidR="000B24D0" w:rsidRPr="009F3934" w:rsidRDefault="000B24D0" w:rsidP="00CA73E5">
      <w:pPr>
        <w:pStyle w:val="Pealkiri3"/>
        <w:rPr>
          <w:rFonts w:ascii="Times New Roman" w:eastAsia="Times New Roman" w:hAnsi="Times New Roman" w:cs="Times New Roman"/>
          <w:color w:val="auto"/>
          <w:lang w:eastAsia="et-EE"/>
        </w:rPr>
      </w:pPr>
    </w:p>
    <w:p w14:paraId="7781BE22" w14:textId="4F7C0921" w:rsidR="00465E4A" w:rsidRPr="009F3934" w:rsidRDefault="00465E4A" w:rsidP="00465E4A">
      <w:pPr>
        <w:shd w:val="clear" w:color="auto" w:fill="FFFFFF"/>
        <w:jc w:val="left"/>
        <w:rPr>
          <w:rFonts w:eastAsia="Times New Roman" w:cs="Times New Roman"/>
          <w:b/>
          <w:bCs/>
          <w:szCs w:val="24"/>
          <w:lang w:eastAsia="et-EE"/>
        </w:rPr>
      </w:pPr>
      <w:r w:rsidRPr="009F3934">
        <w:rPr>
          <w:rFonts w:cs="Times New Roman"/>
          <w:b/>
          <w:bCs/>
          <w:szCs w:val="24"/>
        </w:rPr>
        <w:t>Punktiga 1</w:t>
      </w:r>
      <w:r w:rsidR="00711A0A">
        <w:rPr>
          <w:rFonts w:cs="Times New Roman"/>
          <w:b/>
          <w:bCs/>
          <w:szCs w:val="24"/>
        </w:rPr>
        <w:t>7</w:t>
      </w:r>
      <w:r w:rsidRPr="009F3934">
        <w:rPr>
          <w:rFonts w:cs="Times New Roman"/>
          <w:b/>
          <w:bCs/>
        </w:rPr>
        <w:t xml:space="preserve"> </w:t>
      </w:r>
      <w:r w:rsidR="00C108CF" w:rsidRPr="009F3934">
        <w:rPr>
          <w:rFonts w:cs="Times New Roman"/>
          <w:b/>
          <w:bCs/>
        </w:rPr>
        <w:t xml:space="preserve"> </w:t>
      </w:r>
      <w:r w:rsidR="00C108CF" w:rsidRPr="009F3934">
        <w:rPr>
          <w:rFonts w:cs="Times New Roman"/>
        </w:rPr>
        <w:t xml:space="preserve">lisatakse </w:t>
      </w:r>
      <w:r w:rsidRPr="009F3934">
        <w:rPr>
          <w:rFonts w:cs="Times New Roman"/>
        </w:rPr>
        <w:t xml:space="preserve"> </w:t>
      </w:r>
      <w:r w:rsidRPr="009F3934">
        <w:rPr>
          <w:rFonts w:eastAsia="Times New Roman" w:cs="Times New Roman"/>
          <w:szCs w:val="24"/>
          <w:bdr w:val="none" w:sz="0" w:space="0" w:color="auto" w:frame="1"/>
          <w:lang w:eastAsia="et-EE"/>
        </w:rPr>
        <w:t>§ 29</w:t>
      </w:r>
      <w:r w:rsidRPr="009F3934">
        <w:rPr>
          <w:rFonts w:eastAsia="Times New Roman" w:cs="Times New Roman"/>
          <w:szCs w:val="24"/>
          <w:bdr w:val="none" w:sz="0" w:space="0" w:color="auto" w:frame="1"/>
          <w:vertAlign w:val="superscript"/>
          <w:lang w:eastAsia="et-EE"/>
        </w:rPr>
        <w:t>1</w:t>
      </w:r>
      <w:r w:rsidRPr="009F3934">
        <w:rPr>
          <w:rFonts w:eastAsia="Times New Roman" w:cs="Times New Roman"/>
          <w:szCs w:val="24"/>
          <w:bdr w:val="none" w:sz="0" w:space="0" w:color="auto" w:frame="1"/>
          <w:lang w:eastAsia="et-EE"/>
        </w:rPr>
        <w:t>.</w:t>
      </w:r>
      <w:r w:rsidRPr="009F3934">
        <w:rPr>
          <w:rFonts w:eastAsia="Times New Roman" w:cs="Times New Roman"/>
          <w:b/>
          <w:bCs/>
          <w:szCs w:val="24"/>
          <w:bdr w:val="none" w:sz="0" w:space="0" w:color="auto" w:frame="1"/>
          <w:lang w:eastAsia="et-EE"/>
        </w:rPr>
        <w:t xml:space="preserve"> </w:t>
      </w:r>
      <w:r w:rsidRPr="00711A0A">
        <w:rPr>
          <w:rFonts w:eastAsia="Times New Roman" w:cs="Times New Roman"/>
          <w:szCs w:val="24"/>
          <w:lang w:eastAsia="et-EE"/>
        </w:rPr>
        <w:t>Valgväljaku projekteerimine</w:t>
      </w:r>
      <w:r w:rsidR="00711A0A">
        <w:rPr>
          <w:rFonts w:eastAsia="Times New Roman" w:cs="Times New Roman"/>
          <w:szCs w:val="24"/>
          <w:lang w:eastAsia="et-EE"/>
        </w:rPr>
        <w:t>.</w:t>
      </w:r>
    </w:p>
    <w:p w14:paraId="69FF86AD" w14:textId="44EF1890" w:rsidR="00465E4A" w:rsidRPr="009F3934" w:rsidRDefault="00AB42BB" w:rsidP="00465E4A">
      <w:pPr>
        <w:shd w:val="clear" w:color="auto" w:fill="FFFFFF"/>
        <w:rPr>
          <w:rFonts w:cs="Times New Roman"/>
          <w:szCs w:val="24"/>
          <w:shd w:val="clear" w:color="auto" w:fill="FFFFFF"/>
        </w:rPr>
      </w:pPr>
      <w:r>
        <w:rPr>
          <w:rFonts w:cs="Times New Roman"/>
          <w:szCs w:val="24"/>
          <w:shd w:val="clear" w:color="auto" w:fill="FFFFFF"/>
        </w:rPr>
        <w:t xml:space="preserve">Lõikes 1 on toodud valgväljaku definitsioon ja toimimise põhimõte. </w:t>
      </w:r>
      <w:r w:rsidR="00465E4A" w:rsidRPr="009F3934">
        <w:rPr>
          <w:rFonts w:cs="Times New Roman"/>
          <w:szCs w:val="24"/>
          <w:shd w:val="clear" w:color="auto" w:fill="FFFFFF"/>
        </w:rPr>
        <w:t>Valgväljak on</w:t>
      </w:r>
      <w:r w:rsidR="00711A0A" w:rsidRPr="00711A0A">
        <w:rPr>
          <w:rFonts w:cs="Times New Roman"/>
          <w:color w:val="FF0000"/>
          <w:szCs w:val="24"/>
          <w:shd w:val="clear" w:color="auto" w:fill="FFFFFF"/>
        </w:rPr>
        <w:t xml:space="preserve"> </w:t>
      </w:r>
      <w:r w:rsidR="00711A0A" w:rsidRPr="00711A0A">
        <w:rPr>
          <w:rFonts w:cs="Times New Roman"/>
          <w:szCs w:val="24"/>
          <w:shd w:val="clear" w:color="auto" w:fill="FFFFFF"/>
        </w:rPr>
        <w:t>väljaspool maaparandussüsteemi reguleerivat võrku</w:t>
      </w:r>
      <w:r w:rsidR="00465E4A" w:rsidRPr="009F3934">
        <w:rPr>
          <w:rFonts w:cs="Times New Roman"/>
          <w:szCs w:val="24"/>
          <w:shd w:val="clear" w:color="auto" w:fill="FFFFFF"/>
        </w:rPr>
        <w:t xml:space="preserve"> looduslikus seisundis olev tasane ala,  millele juhitakse metsa- ja põllumajandusmaalt tuleva eesvoolu, kuivenduskraavi või looduslikule voolunõva liiva- ja turbaheljumit ning taimetoitaineid sisaldav  vooluvesi. Voolates ühtlase kihina taimestikuga kaetud maapinnal ja ülemises pinnasekihis seotakse taimetoitained ning heljum. </w:t>
      </w:r>
      <w:r w:rsidR="00C108CF" w:rsidRPr="009F3934">
        <w:rPr>
          <w:rFonts w:cs="Times New Roman"/>
          <w:szCs w:val="24"/>
          <w:shd w:val="clear" w:color="auto" w:fill="FFFFFF"/>
        </w:rPr>
        <w:t xml:space="preserve">Uuritud on seda </w:t>
      </w:r>
      <w:r w:rsidR="00C108CF" w:rsidRPr="009F3934">
        <w:rPr>
          <w:rFonts w:cs="Times New Roman"/>
          <w:szCs w:val="24"/>
          <w:shd w:val="clear" w:color="auto" w:fill="FFFFFF"/>
        </w:rPr>
        <w:lastRenderedPageBreak/>
        <w:t xml:space="preserve">turbakaevandusala ja soometsamaa kuivendussüsteemist tuleva heljumi ja taimetoitainete kinnipidamisel. Valgväljak võib olla iseseisev </w:t>
      </w:r>
      <w:r w:rsidR="001A47DC">
        <w:rPr>
          <w:rFonts w:cs="Times New Roman"/>
          <w:szCs w:val="24"/>
          <w:shd w:val="clear" w:color="auto" w:fill="FFFFFF"/>
        </w:rPr>
        <w:t>keskkonnakaitserajatis</w:t>
      </w:r>
      <w:r w:rsidR="00C108CF" w:rsidRPr="009F3934">
        <w:rPr>
          <w:rFonts w:cs="Times New Roman"/>
          <w:szCs w:val="24"/>
          <w:shd w:val="clear" w:color="auto" w:fill="FFFFFF"/>
        </w:rPr>
        <w:t xml:space="preserve"> või </w:t>
      </w:r>
      <w:r>
        <w:rPr>
          <w:rFonts w:cs="Times New Roman"/>
          <w:szCs w:val="24"/>
          <w:shd w:val="clear" w:color="auto" w:fill="FFFFFF"/>
        </w:rPr>
        <w:t xml:space="preserve">järgneda </w:t>
      </w:r>
      <w:r w:rsidR="00C108CF" w:rsidRPr="009F3934">
        <w:rPr>
          <w:rFonts w:cs="Times New Roman"/>
          <w:szCs w:val="24"/>
          <w:shd w:val="clear" w:color="auto" w:fill="FFFFFF"/>
        </w:rPr>
        <w:t>suurvee kontrollsüsteemi</w:t>
      </w:r>
      <w:r>
        <w:rPr>
          <w:rFonts w:cs="Times New Roman"/>
          <w:szCs w:val="24"/>
          <w:shd w:val="clear" w:color="auto" w:fill="FFFFFF"/>
        </w:rPr>
        <w:t>le</w:t>
      </w:r>
      <w:r w:rsidR="00310B4E" w:rsidRPr="009F3934">
        <w:rPr>
          <w:rFonts w:cs="Times New Roman"/>
          <w:szCs w:val="24"/>
          <w:shd w:val="clear" w:color="auto" w:fill="FFFFFF"/>
        </w:rPr>
        <w:t>.</w:t>
      </w:r>
      <w:r w:rsidR="00C108CF" w:rsidRPr="009F3934">
        <w:rPr>
          <w:rFonts w:cs="Times New Roman"/>
          <w:szCs w:val="24"/>
          <w:shd w:val="clear" w:color="auto" w:fill="FFFFFF"/>
        </w:rPr>
        <w:t xml:space="preserve"> </w:t>
      </w:r>
    </w:p>
    <w:p w14:paraId="36F9F48F" w14:textId="6793A63B" w:rsidR="00CA73E5" w:rsidRPr="009F3934" w:rsidRDefault="00CA73E5" w:rsidP="00CA73E5">
      <w:pPr>
        <w:rPr>
          <w:rFonts w:cs="Times New Roman"/>
          <w:szCs w:val="24"/>
        </w:rPr>
      </w:pPr>
      <w:r w:rsidRPr="009F3934">
        <w:rPr>
          <w:rFonts w:cs="Times New Roman"/>
          <w:szCs w:val="24"/>
        </w:rPr>
        <w:t>Kataloogis „Maaparandusrajatiste tüüpjoonised“ on esitatud skemaatiliselt voolujaotusnõvadega puhastuslodu looduslikul lammialal, mis oma olemuselt on vooluvee juhtimine looduslikule maastikule ehk valgpuhastus.</w:t>
      </w:r>
      <w:r w:rsidR="00465E4A" w:rsidRPr="009F3934">
        <w:rPr>
          <w:rFonts w:cs="Times New Roman"/>
          <w:szCs w:val="24"/>
        </w:rPr>
        <w:t xml:space="preserve"> </w:t>
      </w:r>
      <w:r w:rsidR="00C108CF" w:rsidRPr="009F3934">
        <w:rPr>
          <w:rFonts w:cs="Times New Roman"/>
          <w:szCs w:val="24"/>
        </w:rPr>
        <w:t xml:space="preserve">Kehtivas </w:t>
      </w:r>
      <w:r w:rsidR="00465E4A" w:rsidRPr="009F3934">
        <w:rPr>
          <w:rFonts w:cs="Times New Roman"/>
          <w:szCs w:val="24"/>
        </w:rPr>
        <w:t>Projekteerimisnormis s</w:t>
      </w:r>
      <w:r w:rsidR="00C108CF" w:rsidRPr="009F3934">
        <w:rPr>
          <w:rFonts w:cs="Times New Roman"/>
          <w:szCs w:val="24"/>
        </w:rPr>
        <w:t>elle projekteerimiskriteeriumid puuduvad. Lõigetes 2- 7 on esitatud projekteerimise alused.</w:t>
      </w:r>
    </w:p>
    <w:p w14:paraId="63485192" w14:textId="1614BEB2" w:rsidR="00465E4A" w:rsidRPr="009F3934" w:rsidRDefault="00C108CF" w:rsidP="00310B4E">
      <w:pPr>
        <w:rPr>
          <w:rFonts w:cs="Times New Roman"/>
          <w:szCs w:val="24"/>
        </w:rPr>
      </w:pPr>
      <w:r w:rsidRPr="009F3934">
        <w:rPr>
          <w:rFonts w:cs="Times New Roman"/>
          <w:szCs w:val="24"/>
        </w:rPr>
        <w:t xml:space="preserve">Lõige </w:t>
      </w:r>
      <w:r w:rsidR="00310B4E" w:rsidRPr="009F3934">
        <w:rPr>
          <w:rFonts w:cs="Times New Roman"/>
          <w:szCs w:val="24"/>
        </w:rPr>
        <w:t>2 sätestab v</w:t>
      </w:r>
      <w:r w:rsidR="00465E4A" w:rsidRPr="009F3934">
        <w:rPr>
          <w:rFonts w:cs="Times New Roman"/>
          <w:szCs w:val="24"/>
          <w:shd w:val="clear" w:color="auto" w:fill="FFFFFF"/>
        </w:rPr>
        <w:t>algväljak</w:t>
      </w:r>
      <w:r w:rsidR="00310B4E" w:rsidRPr="009F3934">
        <w:rPr>
          <w:rFonts w:cs="Times New Roman"/>
          <w:szCs w:val="24"/>
          <w:shd w:val="clear" w:color="auto" w:fill="FFFFFF"/>
        </w:rPr>
        <w:t xml:space="preserve">u projekteerimise vajaduse – see </w:t>
      </w:r>
      <w:r w:rsidR="00465E4A" w:rsidRPr="009F3934">
        <w:rPr>
          <w:rFonts w:cs="Times New Roman"/>
          <w:szCs w:val="24"/>
        </w:rPr>
        <w:t xml:space="preserve"> projekteeritakse eesvoolule, kraavile või looduslikule voolunõvale, kui uurimistöö tulemusena on kindlaks tehtud hajukoormuse leviku oht.</w:t>
      </w:r>
    </w:p>
    <w:p w14:paraId="38D348E4" w14:textId="23594911" w:rsidR="00310B4E" w:rsidRPr="009F3934" w:rsidRDefault="00310B4E" w:rsidP="00310B4E">
      <w:pPr>
        <w:rPr>
          <w:rFonts w:cs="Times New Roman"/>
          <w:szCs w:val="24"/>
        </w:rPr>
      </w:pPr>
      <w:r w:rsidRPr="009F3934">
        <w:rPr>
          <w:rFonts w:cs="Times New Roman"/>
          <w:szCs w:val="24"/>
        </w:rPr>
        <w:t>Lõikes 3 tuuakse valgväljaku asukoht – enne suubumist sobivate looduslike tingimuste korral-</w:t>
      </w:r>
    </w:p>
    <w:p w14:paraId="6580EE76" w14:textId="2AAAED20" w:rsidR="00465E4A" w:rsidRPr="009F3934" w:rsidRDefault="00310B4E" w:rsidP="00310B4E">
      <w:pPr>
        <w:rPr>
          <w:rFonts w:cs="Times New Roman"/>
          <w:szCs w:val="24"/>
          <w:shd w:val="clear" w:color="auto" w:fill="FFFFFF"/>
        </w:rPr>
      </w:pPr>
      <w:r w:rsidRPr="009F3934">
        <w:rPr>
          <w:rFonts w:cs="Times New Roman"/>
          <w:szCs w:val="24"/>
        </w:rPr>
        <w:t>Lõikes 4 loetletakse s</w:t>
      </w:r>
      <w:r w:rsidR="00465E4A" w:rsidRPr="009F3934">
        <w:rPr>
          <w:rFonts w:cs="Times New Roman"/>
          <w:szCs w:val="24"/>
          <w:shd w:val="clear" w:color="auto" w:fill="FFFFFF"/>
        </w:rPr>
        <w:t>obiva</w:t>
      </w:r>
      <w:r w:rsidRPr="009F3934">
        <w:rPr>
          <w:rFonts w:cs="Times New Roman"/>
          <w:szCs w:val="24"/>
          <w:shd w:val="clear" w:color="auto" w:fill="FFFFFF"/>
        </w:rPr>
        <w:t>d</w:t>
      </w:r>
      <w:r w:rsidR="00465E4A" w:rsidRPr="009F3934">
        <w:rPr>
          <w:rFonts w:cs="Times New Roman"/>
          <w:szCs w:val="24"/>
          <w:shd w:val="clear" w:color="auto" w:fill="FFFFFF"/>
        </w:rPr>
        <w:t>/piirava</w:t>
      </w:r>
      <w:r w:rsidRPr="009F3934">
        <w:rPr>
          <w:rFonts w:cs="Times New Roman"/>
          <w:szCs w:val="24"/>
          <w:shd w:val="clear" w:color="auto" w:fill="FFFFFF"/>
        </w:rPr>
        <w:t>d</w:t>
      </w:r>
      <w:r w:rsidR="00465E4A" w:rsidRPr="009F3934">
        <w:rPr>
          <w:rFonts w:cs="Times New Roman"/>
          <w:szCs w:val="24"/>
          <w:shd w:val="clear" w:color="auto" w:fill="FFFFFF"/>
        </w:rPr>
        <w:t xml:space="preserve"> tingimus</w:t>
      </w:r>
      <w:r w:rsidRPr="009F3934">
        <w:rPr>
          <w:rFonts w:cs="Times New Roman"/>
          <w:szCs w:val="24"/>
          <w:shd w:val="clear" w:color="auto" w:fill="FFFFFF"/>
        </w:rPr>
        <w:t xml:space="preserve">ed. Nendeks on </w:t>
      </w:r>
      <w:r w:rsidR="00465E4A" w:rsidRPr="009F3934">
        <w:rPr>
          <w:rFonts w:cs="Times New Roman"/>
          <w:szCs w:val="24"/>
          <w:shd w:val="clear" w:color="auto" w:fill="FFFFFF"/>
        </w:rPr>
        <w:t>reljeefi, maakasutuse või omandiga seotud tegurid:</w:t>
      </w:r>
    </w:p>
    <w:p w14:paraId="1E490082" w14:textId="77777777" w:rsidR="00465E4A" w:rsidRPr="009F3934" w:rsidRDefault="00465E4A" w:rsidP="00465E4A">
      <w:pPr>
        <w:pStyle w:val="Loendilik"/>
        <w:numPr>
          <w:ilvl w:val="0"/>
          <w:numId w:val="13"/>
        </w:numPr>
        <w:shd w:val="clear" w:color="auto" w:fill="FFFFFF"/>
        <w:spacing w:before="0" w:after="0"/>
        <w:jc w:val="left"/>
        <w:rPr>
          <w:rFonts w:cs="Times New Roman"/>
          <w:szCs w:val="24"/>
          <w:shd w:val="clear" w:color="auto" w:fill="FFFFFF"/>
        </w:rPr>
      </w:pPr>
      <w:r w:rsidRPr="009F3934">
        <w:rPr>
          <w:rFonts w:cs="Times New Roman"/>
          <w:szCs w:val="24"/>
          <w:shd w:val="clear" w:color="auto" w:fill="FFFFFF"/>
        </w:rPr>
        <w:t>reljeefitingimused on sobivad kui valgväljaku pind on temasse suubuva vooluveekogu põhjast allpool või valgväljakul tekkiv veetase ei põhjusta paisutust kuivendusvõrgus;</w:t>
      </w:r>
    </w:p>
    <w:p w14:paraId="71A53452" w14:textId="77777777" w:rsidR="00465E4A" w:rsidRPr="009F3934" w:rsidRDefault="00465E4A" w:rsidP="00465E4A">
      <w:pPr>
        <w:pStyle w:val="Loendilik"/>
        <w:numPr>
          <w:ilvl w:val="0"/>
          <w:numId w:val="13"/>
        </w:numPr>
        <w:shd w:val="clear" w:color="auto" w:fill="FFFFFF"/>
        <w:spacing w:before="0" w:after="0"/>
        <w:jc w:val="left"/>
        <w:rPr>
          <w:rFonts w:cs="Times New Roman"/>
          <w:szCs w:val="24"/>
          <w:shd w:val="clear" w:color="auto" w:fill="FFFFFF"/>
        </w:rPr>
      </w:pPr>
      <w:r w:rsidRPr="009F3934">
        <w:rPr>
          <w:rFonts w:cs="Times New Roman"/>
          <w:szCs w:val="24"/>
          <w:shd w:val="clear" w:color="auto" w:fill="FFFFFF"/>
        </w:rPr>
        <w:t>valgväljaku alal ei tohi olla veerežiimi või vee keemilise kooseisu muutust mittetaluvaid kaitsealuseid taime- ja loomaliike;</w:t>
      </w:r>
    </w:p>
    <w:p w14:paraId="69D5175C" w14:textId="3FF556CD" w:rsidR="00465E4A" w:rsidRPr="009F3934" w:rsidRDefault="00465E4A" w:rsidP="00465E4A">
      <w:pPr>
        <w:pStyle w:val="Loendilik"/>
        <w:numPr>
          <w:ilvl w:val="0"/>
          <w:numId w:val="13"/>
        </w:numPr>
        <w:shd w:val="clear" w:color="auto" w:fill="FFFFFF"/>
        <w:spacing w:before="0" w:after="0"/>
        <w:jc w:val="left"/>
        <w:rPr>
          <w:rFonts w:cs="Times New Roman"/>
          <w:strike/>
          <w:szCs w:val="24"/>
          <w:shd w:val="clear" w:color="auto" w:fill="FFFFFF"/>
        </w:rPr>
      </w:pPr>
      <w:r w:rsidRPr="009F3934">
        <w:rPr>
          <w:rFonts w:cs="Times New Roman"/>
          <w:szCs w:val="24"/>
          <w:shd w:val="clear" w:color="auto" w:fill="FFFFFF"/>
        </w:rPr>
        <w:t>valgväljaku muutuv veerežiim ei kahjusta väljaspool paikneval maa-alal tavapärast majandustegevust.</w:t>
      </w:r>
      <w:r w:rsidR="00A419A2" w:rsidRPr="009F3934">
        <w:rPr>
          <w:rFonts w:cs="Times New Roman"/>
          <w:szCs w:val="24"/>
          <w:shd w:val="clear" w:color="auto" w:fill="FFFFFF"/>
        </w:rPr>
        <w:t xml:space="preserve"> </w:t>
      </w:r>
      <w:r w:rsidR="00A419A2" w:rsidRPr="009F3934">
        <w:rPr>
          <w:rStyle w:val="cf01"/>
          <w:rFonts w:ascii="Times New Roman" w:hAnsi="Times New Roman" w:cs="Times New Roman"/>
          <w:sz w:val="24"/>
          <w:szCs w:val="24"/>
        </w:rPr>
        <w:t>Valguva vee hajumise vältimiseks saab vajaduse korral kavandada külgedele kaitsetammid</w:t>
      </w:r>
      <w:r w:rsidR="00AB42BB">
        <w:rPr>
          <w:rStyle w:val="cf01"/>
          <w:rFonts w:ascii="Times New Roman" w:hAnsi="Times New Roman" w:cs="Times New Roman"/>
          <w:sz w:val="24"/>
          <w:szCs w:val="24"/>
        </w:rPr>
        <w:t>.</w:t>
      </w:r>
    </w:p>
    <w:p w14:paraId="1B9C4687" w14:textId="7DE940CD" w:rsidR="00465E4A" w:rsidRPr="009F3934" w:rsidRDefault="00A419A2" w:rsidP="00A419A2">
      <w:pPr>
        <w:pStyle w:val="Normaallaadveeb"/>
        <w:shd w:val="clear" w:color="auto" w:fill="FFFFFF"/>
        <w:suppressAutoHyphens w:val="0"/>
        <w:autoSpaceDE/>
        <w:spacing w:after="240"/>
      </w:pPr>
      <w:r w:rsidRPr="009F3934">
        <w:rPr>
          <w:shd w:val="clear" w:color="auto" w:fill="FFFFFF"/>
        </w:rPr>
        <w:t xml:space="preserve">Lõigetes 5-7 on esitatud nõuded valgväljaku konstruktsioonile. </w:t>
      </w:r>
      <w:r w:rsidR="00465E4A" w:rsidRPr="009F3934">
        <w:rPr>
          <w:shd w:val="clear" w:color="auto" w:fill="FFFFFF"/>
        </w:rPr>
        <w:t>Valgväljak</w:t>
      </w:r>
      <w:r w:rsidR="00465E4A" w:rsidRPr="009F3934">
        <w:t xml:space="preserve"> projekteeritakse vett vastuvõtva veekogu äärde tasasele looduslikus seisundis olevale alale suubuva  vooluveekogu katkestamisega temaga risti oleva jaotuskraaviga. Valgväljaku alal voolusängid likvideeritakse.</w:t>
      </w:r>
      <w:r w:rsidRPr="009F3934">
        <w:t xml:space="preserve"> </w:t>
      </w:r>
      <w:r w:rsidR="00465E4A" w:rsidRPr="009F3934">
        <w:t>Valgväljaku pindala peab moodustama vähemalt 0,5–1% valgala suurusest ja olema</w:t>
      </w:r>
      <w:r w:rsidRPr="009F3934">
        <w:t xml:space="preserve">: </w:t>
      </w:r>
      <w:r w:rsidR="00465E4A" w:rsidRPr="009F3934">
        <w:t>maapinna languga kuni 0,4 -1,5% suubla suunas;</w:t>
      </w:r>
      <w:r w:rsidRPr="009F3934">
        <w:t xml:space="preserve"> </w:t>
      </w:r>
      <w:r w:rsidR="00465E4A" w:rsidRPr="009F3934">
        <w:t xml:space="preserve">valgväljaku pikkus (vahemaa jaotuskraavist vett vastuvõtva veekoguni) oleneb asukoha looduslikest tingimustest, </w:t>
      </w:r>
      <w:r w:rsidRPr="009F3934">
        <w:t xml:space="preserve">minimaalselt 30 m; </w:t>
      </w:r>
      <w:r w:rsidR="00465E4A" w:rsidRPr="009F3934">
        <w:t>valgväljaku</w:t>
      </w:r>
      <w:r w:rsidR="005965F8" w:rsidRPr="009F3934">
        <w:t xml:space="preserve"> vajalik</w:t>
      </w:r>
      <w:r w:rsidR="00465E4A" w:rsidRPr="009F3934">
        <w:t xml:space="preserve"> laius (jaotuskraavi pikkus) määratakse </w:t>
      </w:r>
      <w:r w:rsidR="005965F8" w:rsidRPr="009F3934">
        <w:t xml:space="preserve">soovitusliku pindala ja kohalikest tingimustest kujuneva </w:t>
      </w:r>
      <w:r w:rsidR="00994758" w:rsidRPr="009F3934">
        <w:t>pikkuse alusel.</w:t>
      </w:r>
    </w:p>
    <w:p w14:paraId="554A5FE4" w14:textId="71A285BC" w:rsidR="00465E4A" w:rsidRPr="009F3934" w:rsidRDefault="00465E4A" w:rsidP="00A419A2">
      <w:pPr>
        <w:pStyle w:val="Normaallaadveeb"/>
        <w:shd w:val="clear" w:color="auto" w:fill="FFFFFF"/>
        <w:suppressAutoHyphens w:val="0"/>
        <w:autoSpaceDE/>
        <w:spacing w:after="240"/>
      </w:pPr>
      <w:r w:rsidRPr="009F3934">
        <w:t>Valgväljaku  pinnareljeef peab tagama vooluvee ühtlase leviku. Vajadusel tuleb täiendavalt  projekteerida vagukraave, valle vm asjakohaseid lahendusi.</w:t>
      </w:r>
      <w:r w:rsidR="00A419A2" w:rsidRPr="009F3934">
        <w:t xml:space="preserve"> Valgväljak ei ole hooldusvaba, voolusängi tekkimisel tuleb need ka</w:t>
      </w:r>
      <w:r w:rsidR="00994758" w:rsidRPr="009F3934">
        <w:t>s</w:t>
      </w:r>
      <w:r w:rsidR="00A419A2" w:rsidRPr="009F3934">
        <w:t xml:space="preserve"> </w:t>
      </w:r>
      <w:r w:rsidR="00994758" w:rsidRPr="009F3934">
        <w:t xml:space="preserve">täita </w:t>
      </w:r>
      <w:r w:rsidR="00A419A2" w:rsidRPr="009F3934">
        <w:t>pinnasega</w:t>
      </w:r>
      <w:r w:rsidR="008826B3" w:rsidRPr="009F3934">
        <w:t xml:space="preserve"> </w:t>
      </w:r>
      <w:r w:rsidR="00A419A2" w:rsidRPr="009F3934">
        <w:t>või sulgeda</w:t>
      </w:r>
      <w:r w:rsidR="00994758" w:rsidRPr="009F3934">
        <w:t xml:space="preserve"> muude asjakohaste vahenditega</w:t>
      </w:r>
      <w:r w:rsidR="00A419A2" w:rsidRPr="009F3934">
        <w:t>.</w:t>
      </w:r>
    </w:p>
    <w:p w14:paraId="66DEBF87" w14:textId="4AAD4FDD" w:rsidR="00433FAC" w:rsidRPr="009F3934" w:rsidRDefault="00524887" w:rsidP="00ED394A">
      <w:pPr>
        <w:pStyle w:val="Pealkiri3"/>
        <w:rPr>
          <w:rFonts w:ascii="Times New Roman" w:hAnsi="Times New Roman" w:cs="Times New Roman"/>
          <w:color w:val="auto"/>
        </w:rPr>
      </w:pPr>
      <w:bookmarkStart w:id="5" w:name="_Toc121466871"/>
      <w:r w:rsidRPr="009F3934">
        <w:rPr>
          <w:rFonts w:ascii="Times New Roman" w:hAnsi="Times New Roman" w:cs="Times New Roman"/>
          <w:b/>
          <w:bCs/>
          <w:color w:val="auto"/>
        </w:rPr>
        <w:t xml:space="preserve">Punktiga </w:t>
      </w:r>
      <w:r w:rsidR="00A419A2" w:rsidRPr="009F3934">
        <w:rPr>
          <w:rFonts w:ascii="Times New Roman" w:hAnsi="Times New Roman" w:cs="Times New Roman"/>
          <w:b/>
          <w:bCs/>
          <w:color w:val="auto"/>
        </w:rPr>
        <w:t>1</w:t>
      </w:r>
      <w:r w:rsidR="00AB42BB">
        <w:rPr>
          <w:rFonts w:ascii="Times New Roman" w:hAnsi="Times New Roman" w:cs="Times New Roman"/>
          <w:b/>
          <w:bCs/>
          <w:color w:val="auto"/>
        </w:rPr>
        <w:t>8</w:t>
      </w:r>
      <w:r w:rsidRPr="009F3934">
        <w:rPr>
          <w:rFonts w:ascii="Times New Roman" w:hAnsi="Times New Roman" w:cs="Times New Roman"/>
          <w:b/>
          <w:bCs/>
          <w:color w:val="auto"/>
        </w:rPr>
        <w:t xml:space="preserve"> </w:t>
      </w:r>
      <w:r w:rsidRPr="009F3934">
        <w:rPr>
          <w:rFonts w:ascii="Times New Roman" w:hAnsi="Times New Roman" w:cs="Times New Roman"/>
          <w:color w:val="auto"/>
        </w:rPr>
        <w:t>on lisatud</w:t>
      </w:r>
      <w:r w:rsidR="00A419A2" w:rsidRPr="009F3934">
        <w:rPr>
          <w:rFonts w:ascii="Times New Roman" w:hAnsi="Times New Roman" w:cs="Times New Roman"/>
          <w:color w:val="auto"/>
        </w:rPr>
        <w:t xml:space="preserve"> </w:t>
      </w:r>
      <w:r w:rsidR="00A419A2" w:rsidRPr="009F3934">
        <w:rPr>
          <w:rFonts w:eastAsia="Times New Roman" w:cs="Times New Roman"/>
          <w:b/>
          <w:bCs/>
          <w:color w:val="auto"/>
          <w:bdr w:val="none" w:sz="0" w:space="0" w:color="auto" w:frame="1"/>
          <w:lang w:eastAsia="et-EE"/>
        </w:rPr>
        <w:t>§ 29</w:t>
      </w:r>
      <w:r w:rsidR="00A419A2" w:rsidRPr="009F3934">
        <w:rPr>
          <w:rFonts w:eastAsia="Times New Roman" w:cs="Times New Roman"/>
          <w:b/>
          <w:bCs/>
          <w:color w:val="auto"/>
          <w:bdr w:val="none" w:sz="0" w:space="0" w:color="auto" w:frame="1"/>
          <w:vertAlign w:val="superscript"/>
          <w:lang w:eastAsia="et-EE"/>
        </w:rPr>
        <w:t>2</w:t>
      </w:r>
      <w:r w:rsidR="00A419A2" w:rsidRPr="009F3934">
        <w:rPr>
          <w:rFonts w:eastAsia="Times New Roman" w:cs="Times New Roman"/>
          <w:b/>
          <w:bCs/>
          <w:color w:val="auto"/>
          <w:bdr w:val="none" w:sz="0" w:space="0" w:color="auto" w:frame="1"/>
          <w:lang w:eastAsia="et-EE"/>
        </w:rPr>
        <w:t xml:space="preserve">. </w:t>
      </w:r>
      <w:r w:rsidR="00AB42BB">
        <w:rPr>
          <w:rFonts w:eastAsia="Times New Roman" w:cs="Times New Roman"/>
          <w:b/>
          <w:bCs/>
          <w:color w:val="auto"/>
          <w:bdr w:val="none" w:sz="0" w:space="0" w:color="auto" w:frame="1"/>
          <w:lang w:eastAsia="et-EE"/>
        </w:rPr>
        <w:t xml:space="preserve">Liitprofiiliga </w:t>
      </w:r>
      <w:r w:rsidR="00A419A2" w:rsidRPr="009F3934">
        <w:rPr>
          <w:rFonts w:eastAsia="Times New Roman" w:cs="Times New Roman"/>
          <w:b/>
          <w:bCs/>
          <w:color w:val="auto"/>
          <w:bdr w:val="none" w:sz="0" w:space="0" w:color="auto" w:frame="1"/>
          <w:lang w:eastAsia="et-EE"/>
        </w:rPr>
        <w:t>kraavi projekteerimine</w:t>
      </w:r>
      <w:r w:rsidR="00BA6FF2" w:rsidRPr="009F3934">
        <w:rPr>
          <w:rFonts w:eastAsia="Times New Roman" w:cs="Times New Roman"/>
          <w:b/>
          <w:bCs/>
          <w:color w:val="auto"/>
          <w:bdr w:val="none" w:sz="0" w:space="0" w:color="auto" w:frame="1"/>
          <w:lang w:eastAsia="et-EE"/>
        </w:rPr>
        <w:t>.</w:t>
      </w:r>
      <w:bookmarkEnd w:id="5"/>
    </w:p>
    <w:p w14:paraId="0A667A95" w14:textId="1CB33DE8" w:rsidR="00433FAC" w:rsidRPr="009F3934" w:rsidRDefault="001A2797" w:rsidP="00ED394A">
      <w:pPr>
        <w:rPr>
          <w:rFonts w:cs="Times New Roman"/>
          <w:szCs w:val="24"/>
        </w:rPr>
      </w:pPr>
      <w:r w:rsidRPr="009F3934">
        <w:rPr>
          <w:rFonts w:cs="Times New Roman"/>
          <w:szCs w:val="24"/>
        </w:rPr>
        <w:t>Kehtivas projekteerimisnormi</w:t>
      </w:r>
      <w:r w:rsidR="00433FAC" w:rsidRPr="009F3934">
        <w:rPr>
          <w:rFonts w:cs="Times New Roman"/>
          <w:szCs w:val="24"/>
        </w:rPr>
        <w:t xml:space="preserve"> </w:t>
      </w:r>
      <w:r w:rsidR="00433FAC" w:rsidRPr="009F3934">
        <w:rPr>
          <w:rStyle w:val="Tugev"/>
          <w:rFonts w:cs="Times New Roman"/>
          <w:szCs w:val="24"/>
          <w:bdr w:val="none" w:sz="0" w:space="0" w:color="auto" w:frame="1"/>
        </w:rPr>
        <w:t>§ 11.</w:t>
      </w:r>
      <w:bookmarkStart w:id="6" w:name="para11"/>
      <w:r w:rsidR="00433FAC" w:rsidRPr="009F3934">
        <w:rPr>
          <w:rFonts w:cs="Times New Roman"/>
          <w:szCs w:val="24"/>
          <w:bdr w:val="none" w:sz="0" w:space="0" w:color="auto" w:frame="1"/>
        </w:rPr>
        <w:t>  </w:t>
      </w:r>
      <w:bookmarkEnd w:id="6"/>
      <w:r w:rsidR="00433FAC" w:rsidRPr="009F3934">
        <w:rPr>
          <w:rFonts w:cs="Times New Roman"/>
          <w:szCs w:val="24"/>
        </w:rPr>
        <w:t>Eesvoolu rekonstrueerimine lõikes 4</w:t>
      </w:r>
      <w:r w:rsidRPr="009F3934">
        <w:rPr>
          <w:rFonts w:cs="Times New Roman"/>
          <w:szCs w:val="24"/>
        </w:rPr>
        <w:t xml:space="preserve"> sätestatakse, et k</w:t>
      </w:r>
      <w:r w:rsidRPr="009F3934">
        <w:t xml:space="preserve">ui eesvoolu põhja ladestunud settes on moodustunud stabiilne looklev madalvee voolusäng, mille põhja kõrgus vastab nõuetele, kaalutakse projekteerimisel lahendust, kus suurvee läbilaskmiseks laiendatakse eesvoolu ristlõiget selliselt, et eesvoolus sette ladestumiseks moodustuks lisa 2 joonise 2 kohane lammiala. </w:t>
      </w:r>
    </w:p>
    <w:p w14:paraId="0AD206EC" w14:textId="6F7B0100" w:rsidR="00E67101" w:rsidRPr="009F3934" w:rsidRDefault="00E67101" w:rsidP="001A2797">
      <w:pPr>
        <w:spacing w:before="0" w:after="0"/>
        <w:rPr>
          <w:rFonts w:cs="Times New Roman"/>
          <w:szCs w:val="24"/>
        </w:rPr>
      </w:pPr>
      <w:r w:rsidRPr="009F3934">
        <w:rPr>
          <w:rFonts w:cs="Times New Roman"/>
          <w:szCs w:val="24"/>
        </w:rPr>
        <w:lastRenderedPageBreak/>
        <w:t>Hajukoormus moodustavad vooluvees liikuv heljum ja taimetoitained. Koos settega ladestuvad lammialale ka eeskätt fosforiühendid – seega on eesvoolu</w:t>
      </w:r>
      <w:r w:rsidR="00AB42BB">
        <w:rPr>
          <w:rFonts w:cs="Times New Roman"/>
          <w:szCs w:val="24"/>
        </w:rPr>
        <w:t xml:space="preserve"> nõlvale kujundatud aste -lammiala</w:t>
      </w:r>
      <w:r w:rsidRPr="009F3934">
        <w:rPr>
          <w:rFonts w:cs="Times New Roman"/>
          <w:szCs w:val="24"/>
        </w:rPr>
        <w:t xml:space="preserve"> ka keskkonnaseisundit parendav rajatis.</w:t>
      </w:r>
    </w:p>
    <w:p w14:paraId="5088499B" w14:textId="5DCD0F1E" w:rsidR="00E67101" w:rsidRPr="009F3934" w:rsidRDefault="00433FAC" w:rsidP="001064A6">
      <w:pPr>
        <w:shd w:val="clear" w:color="auto" w:fill="FFFFFF"/>
        <w:jc w:val="left"/>
        <w:rPr>
          <w:rFonts w:eastAsia="Times New Roman" w:cs="Times New Roman"/>
          <w:bCs/>
          <w:szCs w:val="24"/>
          <w:lang w:eastAsia="et-EE"/>
        </w:rPr>
      </w:pPr>
      <w:r w:rsidRPr="009F3934">
        <w:rPr>
          <w:rFonts w:cs="Times New Roman"/>
          <w:szCs w:val="24"/>
        </w:rPr>
        <w:t>Projekteerimiseks</w:t>
      </w:r>
      <w:r w:rsidR="00E67101" w:rsidRPr="009F3934">
        <w:rPr>
          <w:rFonts w:cs="Times New Roman"/>
          <w:szCs w:val="24"/>
        </w:rPr>
        <w:t xml:space="preserve"> vajalikud </w:t>
      </w:r>
      <w:r w:rsidRPr="009F3934">
        <w:rPr>
          <w:rFonts w:cs="Times New Roman"/>
          <w:szCs w:val="24"/>
        </w:rPr>
        <w:t>parameetrid tulenevad eesvoolu hüdraulilisest arvutusest</w:t>
      </w:r>
      <w:r w:rsidR="00E67101" w:rsidRPr="009F3934">
        <w:rPr>
          <w:rFonts w:cs="Times New Roman"/>
          <w:szCs w:val="24"/>
        </w:rPr>
        <w:t xml:space="preserve">. Lõikes 2 on toodud kolm võimalikku olukorda: 1) </w:t>
      </w:r>
      <w:r w:rsidR="00E67101" w:rsidRPr="009F3934">
        <w:rPr>
          <w:rFonts w:cs="Times New Roman"/>
          <w:szCs w:val="24"/>
          <w:shd w:val="clear" w:color="auto" w:fill="FFFFFF"/>
        </w:rPr>
        <w:t>olemasoleva voolusängi läbilaskevõime on puudulik ning see vajab rekonstrueerimist;</w:t>
      </w:r>
      <w:r w:rsidR="001064A6" w:rsidRPr="009F3934">
        <w:rPr>
          <w:rFonts w:cs="Times New Roman"/>
          <w:szCs w:val="24"/>
          <w:shd w:val="clear" w:color="auto" w:fill="FFFFFF"/>
        </w:rPr>
        <w:t xml:space="preserve"> 2) </w:t>
      </w:r>
      <w:r w:rsidR="00E67101" w:rsidRPr="009F3934">
        <w:rPr>
          <w:rFonts w:cs="Times New Roman"/>
          <w:szCs w:val="24"/>
          <w:shd w:val="clear" w:color="auto" w:fill="FFFFFF"/>
        </w:rPr>
        <w:t>eesvoolu põhja ladestunud settes on moodustunud stabiilne looklev madalvee voolusäng, mille põhja kõrgus vastab nõuetele, kuid suurvee aegne veetase tekitab üleujutuse</w:t>
      </w:r>
      <w:r w:rsidR="001064A6" w:rsidRPr="009F3934">
        <w:rPr>
          <w:rFonts w:cs="Times New Roman"/>
          <w:szCs w:val="24"/>
          <w:shd w:val="clear" w:color="auto" w:fill="FFFFFF"/>
        </w:rPr>
        <w:t xml:space="preserve"> – kaevatakse astme võrra säng laiemaks</w:t>
      </w:r>
      <w:r w:rsidR="00E67101" w:rsidRPr="009F3934">
        <w:rPr>
          <w:rFonts w:cs="Times New Roman"/>
          <w:szCs w:val="24"/>
          <w:shd w:val="clear" w:color="auto" w:fill="FFFFFF"/>
        </w:rPr>
        <w:t xml:space="preserve">; </w:t>
      </w:r>
      <w:r w:rsidR="001064A6" w:rsidRPr="009F3934">
        <w:rPr>
          <w:rFonts w:cs="Times New Roman"/>
          <w:szCs w:val="24"/>
          <w:shd w:val="clear" w:color="auto" w:fill="FFFFFF"/>
        </w:rPr>
        <w:t xml:space="preserve">3) </w:t>
      </w:r>
      <w:r w:rsidR="00E67101" w:rsidRPr="009F3934">
        <w:rPr>
          <w:rFonts w:cs="Times New Roman"/>
          <w:szCs w:val="24"/>
          <w:shd w:val="clear" w:color="auto" w:fill="FFFFFF"/>
        </w:rPr>
        <w:t>projekteeritud trapetsikujulise eesvoolu säng on deformeerunud paraboolseks, laiapõhjaliseks ja jäänud madalaks</w:t>
      </w:r>
      <w:r w:rsidR="001064A6" w:rsidRPr="009F3934">
        <w:rPr>
          <w:rFonts w:cs="Times New Roman"/>
          <w:szCs w:val="24"/>
          <w:shd w:val="clear" w:color="auto" w:fill="FFFFFF"/>
        </w:rPr>
        <w:t xml:space="preserve"> - </w:t>
      </w:r>
      <w:r w:rsidR="00E67101" w:rsidRPr="009F3934">
        <w:rPr>
          <w:rFonts w:cs="Times New Roman"/>
          <w:szCs w:val="24"/>
          <w:shd w:val="clear" w:color="auto" w:fill="FFFFFF"/>
        </w:rPr>
        <w:t>kavandatakse selle põhja arvutuslikku vooluhulga läbilaskmist võimaldav voolusäng;</w:t>
      </w:r>
    </w:p>
    <w:p w14:paraId="06352824" w14:textId="68A598E1" w:rsidR="00E67101" w:rsidRPr="009F3934" w:rsidRDefault="001064A6" w:rsidP="001A2797">
      <w:pPr>
        <w:spacing w:before="0" w:after="0"/>
        <w:rPr>
          <w:rFonts w:cs="Times New Roman"/>
          <w:szCs w:val="24"/>
        </w:rPr>
      </w:pPr>
      <w:r w:rsidRPr="009F3934">
        <w:rPr>
          <w:rFonts w:cs="Times New Roman"/>
          <w:szCs w:val="24"/>
        </w:rPr>
        <w:t xml:space="preserve">Lõikes 3 on esitatud voolusängi parameetrite määramise alused – nõlvustegur </w:t>
      </w:r>
      <w:r w:rsidR="00AB42BB">
        <w:rPr>
          <w:rFonts w:cs="Times New Roman"/>
          <w:szCs w:val="24"/>
        </w:rPr>
        <w:t xml:space="preserve"> valitakse normist pinnase alusel</w:t>
      </w:r>
      <w:r w:rsidRPr="009F3934">
        <w:rPr>
          <w:rFonts w:cs="Times New Roman"/>
          <w:szCs w:val="24"/>
        </w:rPr>
        <w:t xml:space="preserve">, </w:t>
      </w:r>
      <w:r w:rsidRPr="009F3934">
        <w:rPr>
          <w:rFonts w:eastAsia="Times New Roman" w:cs="Times New Roman"/>
          <w:bCs/>
          <w:szCs w:val="24"/>
          <w:lang w:eastAsia="et-EE"/>
        </w:rPr>
        <w:t xml:space="preserve">voolusängi  ristlõige </w:t>
      </w:r>
      <w:r w:rsidRPr="009F3934">
        <w:rPr>
          <w:rFonts w:cs="Times New Roman"/>
          <w:szCs w:val="24"/>
        </w:rPr>
        <w:t>dimensioneeritakse arvutusliku  vooluhulga alusel.</w:t>
      </w:r>
    </w:p>
    <w:p w14:paraId="2BCCE9BD" w14:textId="7E23AD4E" w:rsidR="001064A6" w:rsidRPr="009F3934" w:rsidRDefault="001064A6" w:rsidP="001A2797">
      <w:pPr>
        <w:spacing w:before="0" w:after="0"/>
        <w:rPr>
          <w:rFonts w:cs="Times New Roman"/>
          <w:szCs w:val="24"/>
        </w:rPr>
      </w:pPr>
      <w:r w:rsidRPr="009F3934">
        <w:rPr>
          <w:rFonts w:cs="Times New Roman"/>
          <w:szCs w:val="24"/>
        </w:rPr>
        <w:t xml:space="preserve">Lõikes 4 on toodud lammiala parameetrid, mis on veega kaetud vegetatsiooni- ja suurveeperioodi maksimaalsete vooluhulkade korral. Lammiala on 1% ületustõenäosusega sügisese keskmise veetaseme kõrgusel, kaetud loodusliku taimkattega mille karedusarvu annab ette projekteerija ja mis hoiutöödega tuleb ka tagada. </w:t>
      </w:r>
    </w:p>
    <w:p w14:paraId="186C3F02" w14:textId="69DB642D" w:rsidR="005431EB" w:rsidRPr="009F3934" w:rsidRDefault="005431EB" w:rsidP="005431EB">
      <w:pPr>
        <w:rPr>
          <w:rFonts w:eastAsia="Times New Roman" w:cs="Times New Roman"/>
          <w:bCs/>
          <w:szCs w:val="24"/>
          <w:lang w:eastAsia="et-EE"/>
        </w:rPr>
      </w:pPr>
      <w:bookmarkStart w:id="7" w:name="_Toc121466872"/>
      <w:r w:rsidRPr="009F3934">
        <w:rPr>
          <w:rFonts w:cs="Times New Roman"/>
          <w:szCs w:val="24"/>
        </w:rPr>
        <w:t xml:space="preserve">Lammiala </w:t>
      </w:r>
      <w:r w:rsidR="00464686" w:rsidRPr="009F3934">
        <w:rPr>
          <w:rFonts w:cs="Times New Roman"/>
          <w:szCs w:val="24"/>
        </w:rPr>
        <w:t>laius dimensioneeritakse vastavalt maksimaalsetele vooluhulkadele</w:t>
      </w:r>
      <w:r w:rsidRPr="009F3934">
        <w:rPr>
          <w:rFonts w:cs="Times New Roman"/>
          <w:szCs w:val="24"/>
        </w:rPr>
        <w:t xml:space="preserve">. </w:t>
      </w:r>
      <w:r w:rsidR="00994758" w:rsidRPr="009F3934">
        <w:rPr>
          <w:rFonts w:cs="Times New Roman"/>
          <w:szCs w:val="24"/>
        </w:rPr>
        <w:t>Üleujutusala suurendamiseks võetakse nõlvusteguriks vähemalt 3.</w:t>
      </w:r>
    </w:p>
    <w:p w14:paraId="18832BAE" w14:textId="0A3F0DDE" w:rsidR="00464686" w:rsidRPr="009F3934" w:rsidRDefault="001A47DC" w:rsidP="005431EB">
      <w:pPr>
        <w:rPr>
          <w:rFonts w:eastAsia="Times New Roman" w:cs="Times New Roman"/>
          <w:bCs/>
          <w:szCs w:val="24"/>
          <w:lang w:eastAsia="et-EE"/>
        </w:rPr>
      </w:pPr>
      <w:r>
        <w:rPr>
          <w:rFonts w:cs="Times New Roman"/>
          <w:szCs w:val="24"/>
        </w:rPr>
        <w:t>Keskkonnakaitserajatis</w:t>
      </w:r>
      <w:r w:rsidR="005431EB" w:rsidRPr="009F3934">
        <w:rPr>
          <w:rFonts w:cs="Times New Roman"/>
          <w:szCs w:val="24"/>
        </w:rPr>
        <w:t>e</w:t>
      </w:r>
      <w:r w:rsidR="00994758" w:rsidRPr="009F3934">
        <w:rPr>
          <w:rFonts w:cs="Times New Roman"/>
          <w:szCs w:val="24"/>
        </w:rPr>
        <w:t>na</w:t>
      </w:r>
      <w:r w:rsidR="005431EB" w:rsidRPr="009F3934">
        <w:rPr>
          <w:rFonts w:cs="Times New Roman"/>
          <w:szCs w:val="24"/>
        </w:rPr>
        <w:t xml:space="preserve"> kvalifitseerumiseks on miinimumlaiuseks </w:t>
      </w:r>
      <w:r w:rsidR="00994758" w:rsidRPr="009F3934">
        <w:rPr>
          <w:rFonts w:cs="Times New Roman"/>
          <w:szCs w:val="24"/>
        </w:rPr>
        <w:t xml:space="preserve">summaarselt 2 </w:t>
      </w:r>
      <w:r w:rsidR="005431EB" w:rsidRPr="009F3934">
        <w:rPr>
          <w:rFonts w:cs="Times New Roman"/>
          <w:szCs w:val="24"/>
        </w:rPr>
        <w:t>meet</w:t>
      </w:r>
      <w:r w:rsidR="00994758" w:rsidRPr="009F3934">
        <w:rPr>
          <w:rFonts w:cs="Times New Roman"/>
          <w:szCs w:val="24"/>
        </w:rPr>
        <w:t>rit</w:t>
      </w:r>
      <w:r w:rsidR="005431EB" w:rsidRPr="009F3934">
        <w:rPr>
          <w:rFonts w:cs="Times New Roman"/>
          <w:szCs w:val="24"/>
        </w:rPr>
        <w:t xml:space="preserve"> ja lammiala pikkus  minimaalselt </w:t>
      </w:r>
      <w:r w:rsidR="005431EB" w:rsidRPr="00725908">
        <w:rPr>
          <w:rFonts w:cs="Times New Roman"/>
          <w:szCs w:val="24"/>
        </w:rPr>
        <w:t>10% kraavi</w:t>
      </w:r>
      <w:r w:rsidR="00994758" w:rsidRPr="009F3934">
        <w:rPr>
          <w:rFonts w:cs="Times New Roman"/>
          <w:szCs w:val="24"/>
        </w:rPr>
        <w:t xml:space="preserve"> </w:t>
      </w:r>
      <w:r w:rsidR="005431EB" w:rsidRPr="009F3934">
        <w:rPr>
          <w:rFonts w:cs="Times New Roman"/>
          <w:szCs w:val="24"/>
        </w:rPr>
        <w:t xml:space="preserve">pikkusest. </w:t>
      </w:r>
      <w:r w:rsidR="00725908">
        <w:rPr>
          <w:rFonts w:cs="Times New Roman"/>
          <w:szCs w:val="24"/>
        </w:rPr>
        <w:t xml:space="preserve"> Märkus. See punkt ei pruugi siia jääda sest ka 100 m lõik 3 km kraavil on eesmärgikohane. </w:t>
      </w:r>
      <w:r>
        <w:rPr>
          <w:rFonts w:cs="Times New Roman"/>
          <w:szCs w:val="24"/>
        </w:rPr>
        <w:t>Keskkonnakaitserajatis</w:t>
      </w:r>
      <w:r w:rsidR="00725908">
        <w:rPr>
          <w:rFonts w:cs="Times New Roman"/>
          <w:szCs w:val="24"/>
        </w:rPr>
        <w:t>ena kvalifitseerumist peaks käsitlema toetuste tingimustes</w:t>
      </w:r>
    </w:p>
    <w:bookmarkEnd w:id="7"/>
    <w:p w14:paraId="45321EE9" w14:textId="1062FEE4" w:rsidR="00464686" w:rsidRPr="009F3934" w:rsidRDefault="00CE2C0E" w:rsidP="00ED394A">
      <w:pPr>
        <w:shd w:val="clear" w:color="auto" w:fill="FFFFFF"/>
        <w:jc w:val="left"/>
        <w:rPr>
          <w:rFonts w:eastAsia="Times New Roman" w:cs="Times New Roman"/>
          <w:szCs w:val="24"/>
          <w:lang w:eastAsia="et-EE"/>
        </w:rPr>
      </w:pPr>
      <w:r w:rsidRPr="009F3934">
        <w:rPr>
          <w:rFonts w:cs="Times New Roman"/>
          <w:b/>
          <w:bCs/>
          <w:szCs w:val="24"/>
        </w:rPr>
        <w:t xml:space="preserve">Punktiga </w:t>
      </w:r>
      <w:r w:rsidR="00BA6FF2" w:rsidRPr="009F3934">
        <w:rPr>
          <w:rFonts w:cs="Times New Roman"/>
          <w:b/>
          <w:bCs/>
          <w:szCs w:val="24"/>
        </w:rPr>
        <w:t>1</w:t>
      </w:r>
      <w:r w:rsidR="00725908">
        <w:rPr>
          <w:rFonts w:cs="Times New Roman"/>
          <w:b/>
          <w:bCs/>
          <w:szCs w:val="24"/>
        </w:rPr>
        <w:t>9</w:t>
      </w:r>
      <w:r w:rsidRPr="009F3934">
        <w:rPr>
          <w:rFonts w:cs="Times New Roman"/>
          <w:b/>
          <w:bCs/>
          <w:szCs w:val="24"/>
        </w:rPr>
        <w:t xml:space="preserve"> </w:t>
      </w:r>
      <w:r w:rsidR="005431EB" w:rsidRPr="009F3934">
        <w:rPr>
          <w:rFonts w:cs="Times New Roman"/>
          <w:szCs w:val="24"/>
        </w:rPr>
        <w:t>on lisatud</w:t>
      </w:r>
      <w:r w:rsidR="005431EB" w:rsidRPr="009F3934">
        <w:rPr>
          <w:rFonts w:cs="Times New Roman"/>
        </w:rPr>
        <w:t xml:space="preserve"> </w:t>
      </w:r>
      <w:r w:rsidR="005431EB" w:rsidRPr="009F3934">
        <w:rPr>
          <w:rFonts w:eastAsia="Times New Roman" w:cs="Times New Roman"/>
          <w:b/>
          <w:bCs/>
          <w:szCs w:val="24"/>
          <w:bdr w:val="none" w:sz="0" w:space="0" w:color="auto" w:frame="1"/>
          <w:lang w:eastAsia="et-EE"/>
        </w:rPr>
        <w:t xml:space="preserve">§ </w:t>
      </w:r>
      <w:r w:rsidR="005431EB" w:rsidRPr="009F3934">
        <w:rPr>
          <w:rFonts w:eastAsia="Times New Roman" w:cs="Times New Roman"/>
          <w:szCs w:val="24"/>
          <w:bdr w:val="none" w:sz="0" w:space="0" w:color="auto" w:frame="1"/>
          <w:lang w:eastAsia="et-EE"/>
        </w:rPr>
        <w:t>29</w:t>
      </w:r>
      <w:r w:rsidR="005431EB" w:rsidRPr="009F3934">
        <w:rPr>
          <w:rFonts w:eastAsia="Times New Roman" w:cs="Times New Roman"/>
          <w:szCs w:val="24"/>
          <w:bdr w:val="none" w:sz="0" w:space="0" w:color="auto" w:frame="1"/>
          <w:vertAlign w:val="superscript"/>
          <w:lang w:eastAsia="et-EE"/>
        </w:rPr>
        <w:t xml:space="preserve">3 </w:t>
      </w:r>
      <w:r w:rsidR="00464686" w:rsidRPr="009F3934">
        <w:rPr>
          <w:rFonts w:eastAsia="Times New Roman" w:cs="Times New Roman"/>
          <w:szCs w:val="24"/>
          <w:lang w:eastAsia="et-EE"/>
        </w:rPr>
        <w:t>Suurvee kontrollsüsteemi projekteerimine</w:t>
      </w:r>
    </w:p>
    <w:p w14:paraId="2ED897AE" w14:textId="3F9CB774" w:rsidR="00464686" w:rsidRPr="009F3934" w:rsidRDefault="00725908" w:rsidP="00725908">
      <w:pPr>
        <w:shd w:val="clear" w:color="auto" w:fill="FFFFFF"/>
        <w:rPr>
          <w:rFonts w:eastAsia="Times New Roman" w:cs="Times New Roman"/>
          <w:bCs/>
          <w:szCs w:val="24"/>
          <w:lang w:eastAsia="et-EE"/>
        </w:rPr>
      </w:pPr>
      <w:r>
        <w:rPr>
          <w:rFonts w:eastAsia="Times New Roman" w:cs="Times New Roman"/>
          <w:szCs w:val="24"/>
          <w:lang w:eastAsia="et-EE"/>
        </w:rPr>
        <w:t>Lõikes 1 selgitatakse s</w:t>
      </w:r>
      <w:r w:rsidRPr="009F3934">
        <w:rPr>
          <w:rFonts w:eastAsia="Times New Roman" w:cs="Times New Roman"/>
          <w:szCs w:val="24"/>
          <w:lang w:eastAsia="et-EE"/>
        </w:rPr>
        <w:t>uurvee kontrollsüsteemi</w:t>
      </w:r>
      <w:r>
        <w:rPr>
          <w:rFonts w:eastAsia="Times New Roman" w:cs="Times New Roman"/>
          <w:szCs w:val="24"/>
          <w:lang w:eastAsia="et-EE"/>
        </w:rPr>
        <w:t xml:space="preserve"> eesmärki. </w:t>
      </w:r>
      <w:r w:rsidR="00A3609F" w:rsidRPr="009F3934">
        <w:rPr>
          <w:rFonts w:eastAsia="Times New Roman" w:cs="Times New Roman"/>
          <w:szCs w:val="24"/>
          <w:lang w:eastAsia="et-EE"/>
        </w:rPr>
        <w:t>Kuivendusvõrk muudab äravoolurežiimi, mille mõju oleneb veega toitumise tüübist, reljeefist, pinnasest, mulla liigniiskuse astmest, taimkattest, kuivenduse intensiivsusest jm teguritest. Üldreeglina kiireneb kevadine suurvee äravool. Kliimamuutustega seoses prognoositakse valingvihmade esinemise sagenemist aga ka periooditi taimede veepuudust.</w:t>
      </w:r>
      <w:r>
        <w:rPr>
          <w:rFonts w:eastAsia="Times New Roman" w:cs="Times New Roman"/>
          <w:szCs w:val="24"/>
          <w:lang w:eastAsia="et-EE"/>
        </w:rPr>
        <w:t xml:space="preserve"> </w:t>
      </w:r>
      <w:r w:rsidR="00464686" w:rsidRPr="009F3934">
        <w:rPr>
          <w:rFonts w:eastAsia="Times New Roman" w:cs="Times New Roman"/>
          <w:bCs/>
          <w:szCs w:val="24"/>
          <w:lang w:eastAsia="et-EE"/>
        </w:rPr>
        <w:t>Vooluhulga ühtlustamiseks või veevarude akumuleerimiseks valgalal projekteeritakse vajaduse korral vooluveekogule äravoolu reguleerivad rajatised.</w:t>
      </w:r>
    </w:p>
    <w:p w14:paraId="463FA92E" w14:textId="2FEEAE8E" w:rsidR="00464686" w:rsidRPr="009F3934" w:rsidRDefault="00233A20" w:rsidP="00233A20">
      <w:pPr>
        <w:shd w:val="clear" w:color="auto" w:fill="FFFFFF"/>
        <w:spacing w:before="0" w:after="0"/>
        <w:jc w:val="left"/>
        <w:rPr>
          <w:rFonts w:eastAsia="Times New Roman" w:cs="Times New Roman"/>
          <w:bCs/>
          <w:szCs w:val="24"/>
          <w:lang w:eastAsia="et-EE"/>
        </w:rPr>
      </w:pPr>
      <w:r w:rsidRPr="009F3934">
        <w:rPr>
          <w:rFonts w:eastAsia="Times New Roman" w:cs="Times New Roman"/>
          <w:bCs/>
          <w:szCs w:val="24"/>
          <w:lang w:eastAsia="et-EE"/>
        </w:rPr>
        <w:t>Lõikes 2 on loetletud suurvee kontrollsüsteemi rajamise võimalike vajadusi</w:t>
      </w:r>
      <w:r w:rsidR="00477A73" w:rsidRPr="009F3934">
        <w:rPr>
          <w:rFonts w:eastAsia="Times New Roman" w:cs="Times New Roman"/>
          <w:bCs/>
          <w:szCs w:val="24"/>
          <w:lang w:eastAsia="et-EE"/>
        </w:rPr>
        <w:t>:</w:t>
      </w:r>
    </w:p>
    <w:p w14:paraId="134A21AE" w14:textId="77777777" w:rsidR="00464686" w:rsidRPr="009F3934" w:rsidRDefault="00464686" w:rsidP="00ED394A">
      <w:pPr>
        <w:pStyle w:val="Loendilik"/>
        <w:numPr>
          <w:ilvl w:val="0"/>
          <w:numId w:val="20"/>
        </w:numPr>
        <w:shd w:val="clear" w:color="auto" w:fill="FFFFFF"/>
        <w:spacing w:before="0" w:after="0"/>
        <w:jc w:val="left"/>
        <w:rPr>
          <w:rFonts w:eastAsia="Times New Roman" w:cs="Times New Roman"/>
          <w:bCs/>
          <w:szCs w:val="24"/>
          <w:lang w:eastAsia="et-EE"/>
        </w:rPr>
      </w:pPr>
      <w:r w:rsidRPr="009F3934">
        <w:rPr>
          <w:rFonts w:eastAsia="Times New Roman" w:cs="Times New Roman"/>
          <w:bCs/>
          <w:szCs w:val="24"/>
          <w:lang w:eastAsia="et-EE"/>
        </w:rPr>
        <w:t xml:space="preserve">on eesmärgiks vähendada allpool voolukiirust erosiooniohu tõttu - suur lang ja kerge pinnas; </w:t>
      </w:r>
    </w:p>
    <w:p w14:paraId="1DFACD21" w14:textId="77777777" w:rsidR="00464686" w:rsidRPr="009F3934" w:rsidRDefault="00464686" w:rsidP="00ED394A">
      <w:pPr>
        <w:pStyle w:val="Loendilik"/>
        <w:numPr>
          <w:ilvl w:val="0"/>
          <w:numId w:val="20"/>
        </w:numPr>
        <w:shd w:val="clear" w:color="auto" w:fill="FFFFFF"/>
        <w:jc w:val="left"/>
        <w:rPr>
          <w:rFonts w:eastAsia="Times New Roman" w:cs="Times New Roman"/>
          <w:bCs/>
          <w:szCs w:val="24"/>
          <w:lang w:eastAsia="et-EE"/>
        </w:rPr>
      </w:pPr>
      <w:r w:rsidRPr="009F3934">
        <w:rPr>
          <w:rFonts w:eastAsia="Times New Roman" w:cs="Times New Roman"/>
          <w:bCs/>
          <w:szCs w:val="24"/>
          <w:lang w:eastAsia="et-EE"/>
        </w:rPr>
        <w:t>allpool on väikese läbilaskevõimega truup;</w:t>
      </w:r>
    </w:p>
    <w:p w14:paraId="399C3851" w14:textId="77777777" w:rsidR="00464686" w:rsidRPr="009F3934" w:rsidRDefault="00464686" w:rsidP="00ED394A">
      <w:pPr>
        <w:pStyle w:val="Loendilik"/>
        <w:numPr>
          <w:ilvl w:val="0"/>
          <w:numId w:val="20"/>
        </w:numPr>
        <w:shd w:val="clear" w:color="auto" w:fill="FFFFFF"/>
        <w:ind w:hanging="357"/>
        <w:contextualSpacing w:val="0"/>
        <w:jc w:val="left"/>
        <w:rPr>
          <w:rFonts w:eastAsia="Times New Roman" w:cs="Times New Roman"/>
          <w:bCs/>
          <w:szCs w:val="24"/>
          <w:lang w:eastAsia="et-EE"/>
        </w:rPr>
      </w:pPr>
      <w:r w:rsidRPr="009F3934">
        <w:rPr>
          <w:rFonts w:eastAsia="Times New Roman" w:cs="Times New Roman"/>
          <w:bCs/>
          <w:szCs w:val="24"/>
          <w:lang w:eastAsia="et-EE"/>
        </w:rPr>
        <w:t>on eesmärgiks kaldeta alal kerges pinnases veevarude säilitamine.</w:t>
      </w:r>
    </w:p>
    <w:p w14:paraId="56F897C4" w14:textId="2ED9282C" w:rsidR="00464686" w:rsidRDefault="00477A73" w:rsidP="00477A73">
      <w:pPr>
        <w:rPr>
          <w:rFonts w:eastAsia="Times New Roman" w:cs="Times New Roman"/>
          <w:bCs/>
          <w:szCs w:val="24"/>
          <w:bdr w:val="none" w:sz="0" w:space="0" w:color="auto" w:frame="1"/>
          <w:lang w:eastAsia="et-EE"/>
        </w:rPr>
      </w:pPr>
      <w:r w:rsidRPr="009F3934">
        <w:rPr>
          <w:rFonts w:eastAsia="Times New Roman" w:cs="Times New Roman"/>
          <w:bCs/>
          <w:szCs w:val="24"/>
          <w:bdr w:val="none" w:sz="0" w:space="0" w:color="auto" w:frame="1"/>
          <w:lang w:eastAsia="et-EE"/>
        </w:rPr>
        <w:t xml:space="preserve">Lõikes 3 ja 4 on kirjeldatud  suurvee kontrollsüsteemi põhimõttelist skeemi. See koosneb </w:t>
      </w:r>
      <w:r w:rsidR="00464686" w:rsidRPr="009F3934">
        <w:rPr>
          <w:rFonts w:eastAsia="Times New Roman" w:cs="Times New Roman"/>
          <w:bCs/>
          <w:szCs w:val="24"/>
          <w:bdr w:val="none" w:sz="0" w:space="0" w:color="auto" w:frame="1"/>
          <w:lang w:eastAsia="et-EE"/>
        </w:rPr>
        <w:t>eesvoolule, koguja- või kuivenduskraavile äravoolu tõkestav pais</w:t>
      </w:r>
      <w:r w:rsidRPr="009F3934">
        <w:rPr>
          <w:rFonts w:eastAsia="Times New Roman" w:cs="Times New Roman"/>
          <w:bCs/>
          <w:szCs w:val="24"/>
          <w:bdr w:val="none" w:sz="0" w:space="0" w:color="auto" w:frame="1"/>
          <w:lang w:eastAsia="et-EE"/>
        </w:rPr>
        <w:t xml:space="preserve">ust, </w:t>
      </w:r>
      <w:r w:rsidR="00464686" w:rsidRPr="009F3934">
        <w:rPr>
          <w:rFonts w:eastAsia="Times New Roman" w:cs="Times New Roman"/>
          <w:bCs/>
          <w:szCs w:val="24"/>
          <w:bdr w:val="none" w:sz="0" w:space="0" w:color="auto" w:frame="1"/>
          <w:lang w:eastAsia="et-EE"/>
        </w:rPr>
        <w:t>mis on miinimumvooluhulga läbilaskmiseks varustatud põhjalasuga (äravoolutoruga) ning maksimumvooluhulga läbilaskmiseks ülevooluga</w:t>
      </w:r>
      <w:r w:rsidR="00725908">
        <w:rPr>
          <w:rFonts w:eastAsia="Times New Roman" w:cs="Times New Roman"/>
          <w:bCs/>
          <w:szCs w:val="24"/>
          <w:bdr w:val="none" w:sz="0" w:space="0" w:color="auto" w:frame="1"/>
          <w:lang w:eastAsia="et-EE"/>
        </w:rPr>
        <w:t xml:space="preserve">. </w:t>
      </w:r>
      <w:r w:rsidR="00464686" w:rsidRPr="009F3934">
        <w:rPr>
          <w:rFonts w:eastAsia="Times New Roman" w:cs="Times New Roman"/>
          <w:bCs/>
          <w:szCs w:val="24"/>
          <w:bdr w:val="none" w:sz="0" w:space="0" w:color="auto" w:frame="1"/>
          <w:lang w:eastAsia="et-EE"/>
        </w:rPr>
        <w:t xml:space="preserve"> </w:t>
      </w:r>
    </w:p>
    <w:p w14:paraId="3C6BCD8A" w14:textId="6CF7A0BF" w:rsidR="00B237F0" w:rsidRPr="009F3934" w:rsidRDefault="00B237F0" w:rsidP="00477A73">
      <w:pPr>
        <w:rPr>
          <w:rFonts w:eastAsia="Times New Roman" w:cs="Times New Roman"/>
          <w:bCs/>
          <w:szCs w:val="24"/>
          <w:bdr w:val="none" w:sz="0" w:space="0" w:color="auto" w:frame="1"/>
          <w:lang w:eastAsia="et-EE"/>
        </w:rPr>
      </w:pPr>
      <w:r>
        <w:rPr>
          <w:rFonts w:eastAsia="Times New Roman" w:cs="Times New Roman"/>
          <w:bCs/>
          <w:szCs w:val="24"/>
          <w:bdr w:val="none" w:sz="0" w:space="0" w:color="auto" w:frame="1"/>
          <w:lang w:eastAsia="et-EE"/>
        </w:rPr>
        <w:t>Lõikes 6 tuuakse paisutuse maksimaalne kõrgus, mille määrab lubatav üleujutusala ulatus.</w:t>
      </w:r>
    </w:p>
    <w:p w14:paraId="05536226" w14:textId="0DD56867" w:rsidR="00477A73" w:rsidRPr="009F3934" w:rsidRDefault="00725908" w:rsidP="00477A73">
      <w:pPr>
        <w:rPr>
          <w:rFonts w:eastAsia="Times New Roman" w:cs="Times New Roman"/>
          <w:bCs/>
          <w:szCs w:val="24"/>
          <w:bdr w:val="none" w:sz="0" w:space="0" w:color="auto" w:frame="1"/>
          <w:lang w:eastAsia="et-EE"/>
        </w:rPr>
      </w:pPr>
      <w:r>
        <w:rPr>
          <w:rFonts w:eastAsia="Times New Roman" w:cs="Times New Roman"/>
          <w:bCs/>
          <w:szCs w:val="24"/>
          <w:bdr w:val="none" w:sz="0" w:space="0" w:color="auto" w:frame="1"/>
          <w:lang w:eastAsia="et-EE"/>
        </w:rPr>
        <w:lastRenderedPageBreak/>
        <w:t>Lõikes</w:t>
      </w:r>
      <w:r w:rsidR="00B237F0">
        <w:rPr>
          <w:rFonts w:eastAsia="Times New Roman" w:cs="Times New Roman"/>
          <w:bCs/>
          <w:szCs w:val="24"/>
          <w:bdr w:val="none" w:sz="0" w:space="0" w:color="auto" w:frame="1"/>
          <w:lang w:eastAsia="et-EE"/>
        </w:rPr>
        <w:t xml:space="preserve"> 6</w:t>
      </w:r>
      <w:r w:rsidR="00FF7661">
        <w:rPr>
          <w:rFonts w:eastAsia="Times New Roman" w:cs="Times New Roman"/>
          <w:bCs/>
          <w:szCs w:val="24"/>
          <w:bdr w:val="none" w:sz="0" w:space="0" w:color="auto" w:frame="1"/>
          <w:lang w:eastAsia="et-EE"/>
        </w:rPr>
        <w:t xml:space="preserve"> tuuakse lahendused paisutusest ja veevoolukiiruse alanemisest tingitud sette tekkimise probleemi korral. </w:t>
      </w:r>
      <w:r w:rsidR="00477A73" w:rsidRPr="009F3934">
        <w:rPr>
          <w:rFonts w:eastAsia="Times New Roman" w:cs="Times New Roman"/>
          <w:bCs/>
          <w:szCs w:val="24"/>
          <w:bdr w:val="none" w:sz="0" w:space="0" w:color="auto" w:frame="1"/>
          <w:lang w:eastAsia="et-EE"/>
        </w:rPr>
        <w:t>Paisu ette setete kogumiseks rajatakse süvend, mille põhjalaius on kahekordne kraavi põhjalaius, pikkus</w:t>
      </w:r>
      <w:r w:rsidR="00FF7661">
        <w:rPr>
          <w:rFonts w:eastAsia="Times New Roman" w:cs="Times New Roman"/>
          <w:bCs/>
          <w:szCs w:val="24"/>
          <w:bdr w:val="none" w:sz="0" w:space="0" w:color="auto" w:frame="1"/>
          <w:lang w:eastAsia="et-EE"/>
        </w:rPr>
        <w:t xml:space="preserve"> 4 meetrit ja</w:t>
      </w:r>
      <w:r w:rsidR="00477A73" w:rsidRPr="009F3934">
        <w:rPr>
          <w:rFonts w:eastAsia="Times New Roman" w:cs="Times New Roman"/>
          <w:bCs/>
          <w:szCs w:val="24"/>
          <w:bdr w:val="none" w:sz="0" w:space="0" w:color="auto" w:frame="1"/>
          <w:lang w:eastAsia="et-EE"/>
        </w:rPr>
        <w:t xml:space="preserve"> sügavus 0,5 m. Hajukoormuse ohu</w:t>
      </w:r>
      <w:r w:rsidR="00FF7661">
        <w:rPr>
          <w:rFonts w:eastAsia="Times New Roman" w:cs="Times New Roman"/>
          <w:bCs/>
          <w:szCs w:val="24"/>
          <w:bdr w:val="none" w:sz="0" w:space="0" w:color="auto" w:frame="1"/>
          <w:lang w:eastAsia="et-EE"/>
        </w:rPr>
        <w:t xml:space="preserve"> </w:t>
      </w:r>
      <w:r w:rsidR="00477A73" w:rsidRPr="009F3934">
        <w:rPr>
          <w:rFonts w:eastAsia="Times New Roman" w:cs="Times New Roman"/>
          <w:bCs/>
          <w:szCs w:val="24"/>
          <w:bdr w:val="none" w:sz="0" w:space="0" w:color="auto" w:frame="1"/>
          <w:lang w:eastAsia="et-EE"/>
        </w:rPr>
        <w:t>korral</w:t>
      </w:r>
      <w:r w:rsidR="00FF7661">
        <w:rPr>
          <w:rFonts w:eastAsia="Times New Roman" w:cs="Times New Roman"/>
          <w:bCs/>
          <w:szCs w:val="24"/>
          <w:bdr w:val="none" w:sz="0" w:space="0" w:color="auto" w:frame="1"/>
          <w:lang w:eastAsia="et-EE"/>
        </w:rPr>
        <w:t xml:space="preserve"> (heljumi setitamiseks)</w:t>
      </w:r>
      <w:r w:rsidR="00FF7661" w:rsidRPr="009F3934">
        <w:rPr>
          <w:rFonts w:eastAsia="Times New Roman" w:cs="Times New Roman"/>
          <w:bCs/>
          <w:szCs w:val="24"/>
          <w:bdr w:val="none" w:sz="0" w:space="0" w:color="auto" w:frame="1"/>
          <w:lang w:eastAsia="et-EE"/>
        </w:rPr>
        <w:t xml:space="preserve"> </w:t>
      </w:r>
      <w:r w:rsidR="00477A73" w:rsidRPr="009F3934">
        <w:rPr>
          <w:rFonts w:eastAsia="Times New Roman" w:cs="Times New Roman"/>
          <w:bCs/>
          <w:szCs w:val="24"/>
          <w:bdr w:val="none" w:sz="0" w:space="0" w:color="auto" w:frame="1"/>
          <w:lang w:eastAsia="et-EE"/>
        </w:rPr>
        <w:t xml:space="preserve"> projekteeritakse § 28 esitatud nõuetekohane  settebassein. </w:t>
      </w:r>
    </w:p>
    <w:p w14:paraId="7F2F9A1C" w14:textId="24DE1873" w:rsidR="000D4F32" w:rsidRDefault="00477A73" w:rsidP="000D4F32">
      <w:pPr>
        <w:spacing w:before="0" w:after="0"/>
        <w:rPr>
          <w:rFonts w:eastAsia="Times New Roman" w:cs="Times New Roman"/>
          <w:szCs w:val="24"/>
          <w:bdr w:val="none" w:sz="0" w:space="0" w:color="auto" w:frame="1"/>
          <w:lang w:eastAsia="et-EE"/>
        </w:rPr>
      </w:pPr>
      <w:r w:rsidRPr="009F3934">
        <w:rPr>
          <w:rFonts w:eastAsia="Times New Roman" w:cs="Times New Roman"/>
          <w:bCs/>
          <w:szCs w:val="24"/>
          <w:bdr w:val="none" w:sz="0" w:space="0" w:color="auto" w:frame="1"/>
          <w:lang w:eastAsia="et-EE"/>
        </w:rPr>
        <w:t xml:space="preserve">Lõikes </w:t>
      </w:r>
      <w:r w:rsidR="00B237F0">
        <w:rPr>
          <w:rFonts w:eastAsia="Times New Roman" w:cs="Times New Roman"/>
          <w:bCs/>
          <w:szCs w:val="24"/>
          <w:bdr w:val="none" w:sz="0" w:space="0" w:color="auto" w:frame="1"/>
          <w:lang w:eastAsia="et-EE"/>
        </w:rPr>
        <w:t>8</w:t>
      </w:r>
      <w:r w:rsidRPr="009F3934">
        <w:rPr>
          <w:rFonts w:eastAsia="Times New Roman" w:cs="Times New Roman"/>
          <w:bCs/>
          <w:szCs w:val="24"/>
          <w:bdr w:val="none" w:sz="0" w:space="0" w:color="auto" w:frame="1"/>
          <w:lang w:eastAsia="et-EE"/>
        </w:rPr>
        <w:t xml:space="preserve"> on esitatud paisu </w:t>
      </w:r>
      <w:r w:rsidR="00464686" w:rsidRPr="009F3934">
        <w:rPr>
          <w:rFonts w:eastAsia="Times New Roman" w:cs="Times New Roman"/>
          <w:bCs/>
          <w:szCs w:val="24"/>
          <w:bdr w:val="none" w:sz="0" w:space="0" w:color="auto" w:frame="1"/>
          <w:lang w:eastAsia="et-EE"/>
        </w:rPr>
        <w:t>dimensioneerimine</w:t>
      </w:r>
      <w:r w:rsidRPr="009F3934">
        <w:rPr>
          <w:rFonts w:eastAsia="Times New Roman" w:cs="Times New Roman"/>
          <w:bCs/>
          <w:szCs w:val="24"/>
          <w:bdr w:val="none" w:sz="0" w:space="0" w:color="auto" w:frame="1"/>
          <w:lang w:eastAsia="et-EE"/>
        </w:rPr>
        <w:t xml:space="preserve"> </w:t>
      </w:r>
      <w:r w:rsidR="00793ABF">
        <w:rPr>
          <w:rFonts w:eastAsia="Times New Roman" w:cs="Times New Roman"/>
          <w:bCs/>
          <w:szCs w:val="24"/>
          <w:bdr w:val="none" w:sz="0" w:space="0" w:color="auto" w:frame="1"/>
          <w:lang w:eastAsia="et-EE"/>
        </w:rPr>
        <w:t>nõuded, millepuhul tuleb arvestada kõiki vesiehitiste projekteerimise põhimõtteid</w:t>
      </w:r>
      <w:r w:rsidR="00464686" w:rsidRPr="009F3934">
        <w:rPr>
          <w:rFonts w:eastAsia="Times New Roman" w:cs="Times New Roman"/>
          <w:bCs/>
          <w:szCs w:val="24"/>
          <w:bdr w:val="none" w:sz="0" w:space="0" w:color="auto" w:frame="1"/>
          <w:lang w:eastAsia="et-EE"/>
        </w:rPr>
        <w:t>:</w:t>
      </w:r>
      <w:r w:rsidR="00793ABF">
        <w:rPr>
          <w:rFonts w:eastAsia="Times New Roman" w:cs="Times New Roman"/>
          <w:bCs/>
          <w:szCs w:val="24"/>
          <w:bdr w:val="none" w:sz="0" w:space="0" w:color="auto" w:frame="1"/>
          <w:lang w:eastAsia="et-EE"/>
        </w:rPr>
        <w:t xml:space="preserve"> </w:t>
      </w:r>
      <w:bookmarkStart w:id="8" w:name="_Hlk156163846"/>
      <w:r w:rsidR="00793ABF">
        <w:rPr>
          <w:rFonts w:eastAsia="Times New Roman" w:cs="Times New Roman"/>
          <w:bCs/>
          <w:szCs w:val="24"/>
          <w:bdr w:val="none" w:sz="0" w:space="0" w:color="auto" w:frame="1"/>
          <w:lang w:eastAsia="et-EE"/>
        </w:rPr>
        <w:t xml:space="preserve"> paisud rajatakse halvasti vett läbilaskvast pinnasest, tuleb vältida kontaktfiltratsiooni, paisu hari peab olema o,5 meetrit paisutatud veetasemest kõrgem,</w:t>
      </w:r>
      <w:r w:rsidR="000D4F32">
        <w:rPr>
          <w:rFonts w:eastAsia="Times New Roman" w:cs="Times New Roman"/>
          <w:bCs/>
          <w:szCs w:val="24"/>
          <w:bdr w:val="none" w:sz="0" w:space="0" w:color="auto" w:frame="1"/>
          <w:lang w:eastAsia="et-EE"/>
        </w:rPr>
        <w:t xml:space="preserve"> </w:t>
      </w:r>
      <w:r w:rsidR="006C7EB1" w:rsidRPr="006C7EB1">
        <w:rPr>
          <w:rFonts w:eastAsia="Times New Roman" w:cs="Times New Roman"/>
          <w:szCs w:val="24"/>
          <w:bdr w:val="none" w:sz="0" w:space="0" w:color="auto" w:frame="1"/>
          <w:lang w:eastAsia="et-EE"/>
        </w:rPr>
        <w:t>paisu nõlvustegur oleneb pinnasest ja kõrgusest, kuid vähemalt 2</w:t>
      </w:r>
      <w:r w:rsidR="000D4F32">
        <w:rPr>
          <w:rFonts w:eastAsia="Times New Roman" w:cs="Times New Roman"/>
          <w:szCs w:val="24"/>
          <w:bdr w:val="none" w:sz="0" w:space="0" w:color="auto" w:frame="1"/>
          <w:lang w:eastAsia="et-EE"/>
        </w:rPr>
        <w:t>. Äravoolutorude läbimõõdu arvutamisel kasutatakse sügisest keskmist ja ülevoolu puhul kolme</w:t>
      </w:r>
      <w:r w:rsidR="006C7EB1" w:rsidRPr="006C7EB1">
        <w:rPr>
          <w:rFonts w:eastAsia="Times New Roman" w:cs="Times New Roman"/>
          <w:szCs w:val="24"/>
          <w:bdr w:val="none" w:sz="0" w:space="0" w:color="auto" w:frame="1"/>
          <w:lang w:eastAsia="et-EE"/>
        </w:rPr>
        <w:t xml:space="preserve"> protsendilise ületustõenäosusega kevadis</w:t>
      </w:r>
      <w:r w:rsidR="000D4F32">
        <w:rPr>
          <w:rFonts w:eastAsia="Times New Roman" w:cs="Times New Roman"/>
          <w:szCs w:val="24"/>
          <w:bdr w:val="none" w:sz="0" w:space="0" w:color="auto" w:frame="1"/>
          <w:lang w:eastAsia="et-EE"/>
        </w:rPr>
        <w:t>t</w:t>
      </w:r>
      <w:r w:rsidR="006C7EB1" w:rsidRPr="006C7EB1">
        <w:rPr>
          <w:rFonts w:eastAsia="Times New Roman" w:cs="Times New Roman"/>
          <w:szCs w:val="24"/>
          <w:bdr w:val="none" w:sz="0" w:space="0" w:color="auto" w:frame="1"/>
          <w:lang w:eastAsia="et-EE"/>
        </w:rPr>
        <w:t xml:space="preserve"> maksimaalse</w:t>
      </w:r>
      <w:r w:rsidR="000D4F32">
        <w:rPr>
          <w:rFonts w:eastAsia="Times New Roman" w:cs="Times New Roman"/>
          <w:szCs w:val="24"/>
          <w:bdr w:val="none" w:sz="0" w:space="0" w:color="auto" w:frame="1"/>
          <w:lang w:eastAsia="et-EE"/>
        </w:rPr>
        <w:t>t</w:t>
      </w:r>
      <w:r w:rsidR="006C7EB1" w:rsidRPr="006C7EB1">
        <w:rPr>
          <w:rFonts w:eastAsia="Times New Roman" w:cs="Times New Roman"/>
          <w:szCs w:val="24"/>
          <w:bdr w:val="none" w:sz="0" w:space="0" w:color="auto" w:frame="1"/>
          <w:lang w:eastAsia="et-EE"/>
        </w:rPr>
        <w:t xml:space="preserve"> päevakeskmi</w:t>
      </w:r>
      <w:r w:rsidR="000D4F32">
        <w:rPr>
          <w:rFonts w:eastAsia="Times New Roman" w:cs="Times New Roman"/>
          <w:szCs w:val="24"/>
          <w:bdr w:val="none" w:sz="0" w:space="0" w:color="auto" w:frame="1"/>
          <w:lang w:eastAsia="et-EE"/>
        </w:rPr>
        <w:t xml:space="preserve">st </w:t>
      </w:r>
      <w:r w:rsidR="006C7EB1" w:rsidRPr="006C7EB1">
        <w:rPr>
          <w:rFonts w:eastAsia="Times New Roman" w:cs="Times New Roman"/>
          <w:szCs w:val="24"/>
          <w:bdr w:val="none" w:sz="0" w:space="0" w:color="auto" w:frame="1"/>
          <w:lang w:eastAsia="et-EE"/>
        </w:rPr>
        <w:t>vooluhul</w:t>
      </w:r>
      <w:r w:rsidR="000D4F32">
        <w:rPr>
          <w:rFonts w:eastAsia="Times New Roman" w:cs="Times New Roman"/>
          <w:szCs w:val="24"/>
          <w:bdr w:val="none" w:sz="0" w:space="0" w:color="auto" w:frame="1"/>
          <w:lang w:eastAsia="et-EE"/>
        </w:rPr>
        <w:t>ka. P</w:t>
      </w:r>
      <w:r w:rsidR="006C7EB1" w:rsidRPr="006C7EB1">
        <w:rPr>
          <w:rFonts w:eastAsia="Times New Roman" w:cs="Times New Roman"/>
          <w:szCs w:val="24"/>
          <w:bdr w:val="none" w:sz="0" w:space="0" w:color="auto" w:frame="1"/>
          <w:lang w:eastAsia="et-EE"/>
        </w:rPr>
        <w:t>õhjalasu ja ülevoolutoru lang 1,0 protsenti</w:t>
      </w:r>
      <w:bookmarkEnd w:id="8"/>
      <w:r w:rsidR="000D4F32">
        <w:rPr>
          <w:rFonts w:eastAsia="Times New Roman" w:cs="Times New Roman"/>
          <w:szCs w:val="24"/>
          <w:bdr w:val="none" w:sz="0" w:space="0" w:color="auto" w:frame="1"/>
          <w:lang w:eastAsia="et-EE"/>
        </w:rPr>
        <w:t>.</w:t>
      </w:r>
    </w:p>
    <w:p w14:paraId="3A1F3A1C" w14:textId="1F9DAE2C" w:rsidR="006C7EB1" w:rsidRPr="006C7EB1" w:rsidRDefault="006C7EB1" w:rsidP="000D4F32">
      <w:pPr>
        <w:spacing w:before="0" w:after="0"/>
        <w:rPr>
          <w:rFonts w:eastAsia="Times New Roman" w:cs="Times New Roman"/>
          <w:szCs w:val="24"/>
          <w:bdr w:val="none" w:sz="0" w:space="0" w:color="auto" w:frame="1"/>
          <w:lang w:eastAsia="et-EE"/>
        </w:rPr>
      </w:pPr>
      <w:r w:rsidRPr="006C7EB1">
        <w:rPr>
          <w:rFonts w:eastAsia="Times New Roman" w:cs="Times New Roman"/>
          <w:szCs w:val="24"/>
          <w:bdr w:val="none" w:sz="0" w:space="0" w:color="auto" w:frame="1"/>
          <w:lang w:eastAsia="et-EE"/>
        </w:rPr>
        <w:t xml:space="preserve"> </w:t>
      </w:r>
    </w:p>
    <w:p w14:paraId="58388EB4" w14:textId="201D5D9E" w:rsidR="00285305" w:rsidRPr="00285305" w:rsidRDefault="000D4F32" w:rsidP="00285305">
      <w:pPr>
        <w:shd w:val="clear" w:color="auto" w:fill="FFFFFF"/>
        <w:jc w:val="left"/>
        <w:rPr>
          <w:rFonts w:eastAsia="Times New Roman" w:cs="Times New Roman"/>
          <w:color w:val="FF0000"/>
          <w:szCs w:val="24"/>
          <w:lang w:eastAsia="et-EE"/>
        </w:rPr>
      </w:pPr>
      <w:r w:rsidRPr="00285305">
        <w:rPr>
          <w:rFonts w:cs="Times New Roman"/>
          <w:b/>
          <w:bCs/>
          <w:szCs w:val="24"/>
        </w:rPr>
        <w:t xml:space="preserve">Punktiga 20 </w:t>
      </w:r>
      <w:r w:rsidRPr="00285305">
        <w:rPr>
          <w:rFonts w:cs="Times New Roman"/>
          <w:szCs w:val="24"/>
        </w:rPr>
        <w:t xml:space="preserve"> on</w:t>
      </w:r>
      <w:r w:rsidRPr="00285305">
        <w:rPr>
          <w:rFonts w:cs="Times New Roman"/>
          <w:b/>
          <w:bCs/>
          <w:szCs w:val="24"/>
        </w:rPr>
        <w:t xml:space="preserve"> </w:t>
      </w:r>
      <w:r w:rsidRPr="00285305">
        <w:rPr>
          <w:rFonts w:cs="Times New Roman"/>
          <w:szCs w:val="24"/>
        </w:rPr>
        <w:t>muudetud</w:t>
      </w:r>
      <w:r w:rsidRPr="00285305">
        <w:rPr>
          <w:rFonts w:cs="Times New Roman"/>
          <w:b/>
          <w:bCs/>
          <w:szCs w:val="24"/>
        </w:rPr>
        <w:t xml:space="preserve"> </w:t>
      </w:r>
      <w:r w:rsidRPr="00285305">
        <w:rPr>
          <w:rFonts w:eastAsia="Times New Roman" w:cs="Times New Roman"/>
          <w:szCs w:val="24"/>
          <w:bdr w:val="none" w:sz="0" w:space="0" w:color="auto" w:frame="1"/>
          <w:lang w:eastAsia="et-EE"/>
        </w:rPr>
        <w:t xml:space="preserve">§ 30-s kasutatud terminit põhjapais, asendades selle künnisülevooluga ja lisatud lõige 5, mis sätestab, et </w:t>
      </w:r>
      <w:r w:rsidR="00285305" w:rsidRPr="00285305">
        <w:rPr>
          <w:rFonts w:eastAsia="Times New Roman" w:cs="Times New Roman"/>
          <w:szCs w:val="24"/>
          <w:bdr w:val="none" w:sz="0" w:space="0" w:color="auto" w:frame="1"/>
          <w:lang w:eastAsia="et-EE"/>
        </w:rPr>
        <w:t>k</w:t>
      </w:r>
      <w:r w:rsidR="00285305" w:rsidRPr="00285305">
        <w:rPr>
          <w:rFonts w:eastAsia="Times New Roman" w:cs="Times New Roman"/>
          <w:szCs w:val="24"/>
          <w:lang w:eastAsia="et-EE"/>
        </w:rPr>
        <w:t xml:space="preserve">ünnisülevoolu rajamisega kaasnev veetaseme muutus peab vastama </w:t>
      </w:r>
      <w:r w:rsidR="00285305" w:rsidRPr="00285305">
        <w:rPr>
          <w:rFonts w:eastAsia="Times New Roman" w:cs="Times New Roman"/>
          <w:szCs w:val="24"/>
          <w:bdr w:val="none" w:sz="0" w:space="0" w:color="auto" w:frame="1"/>
          <w:lang w:eastAsia="et-EE"/>
        </w:rPr>
        <w:t>§ 9 lõigetes 1 ja 2 esitatud nõuetele, st eeskätt arvutuslik veetase sügisese keskmise vooluhulga puhul peab jääma 10 cm allapoole kollektori suuet.</w:t>
      </w:r>
    </w:p>
    <w:p w14:paraId="71DE842E" w14:textId="5E9EB81E" w:rsidR="00285305" w:rsidRPr="00285305" w:rsidRDefault="00285305" w:rsidP="00285305">
      <w:r w:rsidRPr="00285305">
        <w:rPr>
          <w:rFonts w:cs="Times New Roman"/>
          <w:b/>
          <w:bCs/>
          <w:szCs w:val="24"/>
        </w:rPr>
        <w:t>Punktiga 2</w:t>
      </w:r>
      <w:r>
        <w:rPr>
          <w:rFonts w:cs="Times New Roman"/>
          <w:b/>
          <w:bCs/>
          <w:szCs w:val="24"/>
        </w:rPr>
        <w:t>1</w:t>
      </w:r>
      <w:r w:rsidRPr="00285305">
        <w:rPr>
          <w:rFonts w:cs="Times New Roman"/>
          <w:b/>
          <w:bCs/>
          <w:szCs w:val="24"/>
        </w:rPr>
        <w:t xml:space="preserve"> </w:t>
      </w:r>
      <w:r w:rsidRPr="00285305">
        <w:rPr>
          <w:rFonts w:cs="Times New Roman"/>
          <w:szCs w:val="24"/>
        </w:rPr>
        <w:t xml:space="preserve"> </w:t>
      </w:r>
      <w:r>
        <w:rPr>
          <w:rFonts w:cs="Times New Roman"/>
          <w:szCs w:val="24"/>
        </w:rPr>
        <w:t xml:space="preserve">on lisatud </w:t>
      </w:r>
      <w:r w:rsidRPr="00285305">
        <w:rPr>
          <w:rFonts w:eastAsia="Times New Roman" w:cs="Times New Roman"/>
          <w:szCs w:val="24"/>
          <w:bdr w:val="none" w:sz="0" w:space="0" w:color="auto" w:frame="1"/>
          <w:lang w:eastAsia="et-EE"/>
        </w:rPr>
        <w:t>§ 34</w:t>
      </w:r>
      <w:r w:rsidRPr="00285305">
        <w:rPr>
          <w:rFonts w:eastAsia="Times New Roman" w:cs="Times New Roman"/>
          <w:szCs w:val="24"/>
          <w:bdr w:val="none" w:sz="0" w:space="0" w:color="auto" w:frame="1"/>
          <w:vertAlign w:val="superscript"/>
          <w:lang w:eastAsia="et-EE"/>
        </w:rPr>
        <w:t>1</w:t>
      </w:r>
      <w:r w:rsidRPr="00285305">
        <w:rPr>
          <w:rFonts w:eastAsia="Times New Roman" w:cs="Times New Roman"/>
          <w:szCs w:val="24"/>
          <w:bdr w:val="none" w:sz="0" w:space="0" w:color="auto" w:frame="1"/>
          <w:lang w:eastAsia="et-EE"/>
        </w:rPr>
        <w:t>. Tehiskärestiku projekteerimine</w:t>
      </w:r>
      <w:r>
        <w:rPr>
          <w:rFonts w:eastAsia="Times New Roman" w:cs="Times New Roman"/>
          <w:szCs w:val="24"/>
          <w:bdr w:val="none" w:sz="0" w:space="0" w:color="auto" w:frame="1"/>
          <w:lang w:eastAsia="et-EE"/>
        </w:rPr>
        <w:t xml:space="preserve">. Lõikes 1 sätestab tehiskärestiku mõiste: </w:t>
      </w:r>
      <w:r w:rsidRPr="00285305">
        <w:rPr>
          <w:rFonts w:eastAsia="Times New Roman" w:cs="Times New Roman"/>
          <w:szCs w:val="24"/>
          <w:bdr w:val="none" w:sz="0" w:space="0" w:color="auto" w:frame="1"/>
          <w:lang w:eastAsia="et-EE"/>
        </w:rPr>
        <w:t xml:space="preserve">Tehiskärestik  </w:t>
      </w:r>
      <w:r w:rsidRPr="00285305">
        <w:t>on madal, lamedate nõlvadega, kivine käreda vooluga eesvoolulõik. Käre vool saavutatakse kivide hajusa paigutusega suure languga lõigul</w:t>
      </w:r>
      <w:r>
        <w:t>e</w:t>
      </w:r>
      <w:r w:rsidRPr="00285305">
        <w:t>.</w:t>
      </w:r>
    </w:p>
    <w:p w14:paraId="0081DAF1" w14:textId="12DB68BE" w:rsidR="00285305" w:rsidRPr="00285305" w:rsidRDefault="00285305" w:rsidP="00285305">
      <w:r>
        <w:t>Lõikes 2 tuuakse välja kärestiku mõju: k</w:t>
      </w:r>
      <w:r w:rsidRPr="00285305">
        <w:t>ärestiku saab rajada langu vähendamise meetmena, vähendades erosiooniohtu ja luues elupaiku.</w:t>
      </w:r>
    </w:p>
    <w:p w14:paraId="773FEAB3" w14:textId="249ADA7E" w:rsidR="00285305" w:rsidRPr="00285305" w:rsidRDefault="00285305" w:rsidP="00285305">
      <w:pPr>
        <w:rPr>
          <w:rFonts w:eastAsia="Times New Roman" w:cs="Times New Roman"/>
          <w:b/>
          <w:bCs/>
          <w:szCs w:val="24"/>
          <w:bdr w:val="none" w:sz="0" w:space="0" w:color="auto" w:frame="1"/>
          <w:lang w:eastAsia="et-EE"/>
        </w:rPr>
      </w:pPr>
      <w:r>
        <w:t>Lõikes 3 sätestatakse võimalikust paisutusest tulenevad kasutuspiirangud - k</w:t>
      </w:r>
      <w:r w:rsidRPr="00285305">
        <w:t xml:space="preserve">ärestik tekitatud veetaseme tõus peab vastama </w:t>
      </w:r>
      <w:r w:rsidRPr="00285305">
        <w:rPr>
          <w:rFonts w:cs="Times New Roman"/>
          <w:szCs w:val="24"/>
        </w:rPr>
        <w:t>§ 9 lõigetes 1 ja 2 esitatud nõuetele</w:t>
      </w:r>
      <w:r>
        <w:rPr>
          <w:rFonts w:cs="Times New Roman"/>
          <w:szCs w:val="24"/>
        </w:rPr>
        <w:t xml:space="preserve">, </w:t>
      </w:r>
      <w:r w:rsidRPr="00285305">
        <w:rPr>
          <w:rFonts w:eastAsia="Times New Roman" w:cs="Times New Roman"/>
          <w:szCs w:val="24"/>
          <w:bdr w:val="none" w:sz="0" w:space="0" w:color="auto" w:frame="1"/>
          <w:lang w:eastAsia="et-EE"/>
        </w:rPr>
        <w:t>st eeskätt arvutuslik veetase sügisese keskmise vooluhulga puhul peab jääma 10 cm allapoole kollektori suuet.</w:t>
      </w:r>
    </w:p>
    <w:p w14:paraId="1342664E" w14:textId="77777777" w:rsidR="000D4F32" w:rsidRDefault="000D4F32" w:rsidP="009859E2">
      <w:pPr>
        <w:shd w:val="clear" w:color="auto" w:fill="FFFFFF"/>
        <w:spacing w:before="0" w:after="0"/>
        <w:jc w:val="left"/>
        <w:rPr>
          <w:rFonts w:cs="Times New Roman"/>
          <w:b/>
          <w:bCs/>
          <w:szCs w:val="24"/>
        </w:rPr>
      </w:pPr>
    </w:p>
    <w:p w14:paraId="20891C41" w14:textId="50D59C24" w:rsidR="009859E2" w:rsidRPr="009F3934" w:rsidRDefault="009859E2" w:rsidP="009859E2">
      <w:pPr>
        <w:shd w:val="clear" w:color="auto" w:fill="FFFFFF"/>
        <w:spacing w:before="0" w:after="0"/>
        <w:jc w:val="left"/>
        <w:rPr>
          <w:rFonts w:cs="Times New Roman"/>
          <w:bCs/>
          <w:szCs w:val="24"/>
        </w:rPr>
      </w:pPr>
      <w:r w:rsidRPr="009F3934">
        <w:rPr>
          <w:rFonts w:eastAsia="Times New Roman" w:cs="Times New Roman"/>
          <w:bCs/>
          <w:szCs w:val="24"/>
          <w:lang w:eastAsia="et-EE"/>
        </w:rPr>
        <w:t xml:space="preserve">Punktidega </w:t>
      </w:r>
      <w:r w:rsidR="000D4F32">
        <w:rPr>
          <w:rFonts w:eastAsia="Times New Roman" w:cs="Times New Roman"/>
          <w:bCs/>
          <w:szCs w:val="24"/>
          <w:lang w:eastAsia="et-EE"/>
        </w:rPr>
        <w:t>2</w:t>
      </w:r>
      <w:r w:rsidR="00285305">
        <w:rPr>
          <w:rFonts w:eastAsia="Times New Roman" w:cs="Times New Roman"/>
          <w:bCs/>
          <w:szCs w:val="24"/>
          <w:lang w:eastAsia="et-EE"/>
        </w:rPr>
        <w:t>2</w:t>
      </w:r>
      <w:r w:rsidR="000D4F32">
        <w:rPr>
          <w:rFonts w:eastAsia="Times New Roman" w:cs="Times New Roman"/>
          <w:bCs/>
          <w:szCs w:val="24"/>
          <w:lang w:eastAsia="et-EE"/>
        </w:rPr>
        <w:t xml:space="preserve"> ja 2</w:t>
      </w:r>
      <w:r w:rsidR="00285305">
        <w:rPr>
          <w:rFonts w:eastAsia="Times New Roman" w:cs="Times New Roman"/>
          <w:bCs/>
          <w:szCs w:val="24"/>
          <w:lang w:eastAsia="et-EE"/>
        </w:rPr>
        <w:t>3</w:t>
      </w:r>
      <w:r w:rsidRPr="009F3934">
        <w:rPr>
          <w:rFonts w:eastAsia="Times New Roman" w:cs="Times New Roman"/>
          <w:bCs/>
          <w:szCs w:val="24"/>
          <w:lang w:eastAsia="et-EE"/>
        </w:rPr>
        <w:t xml:space="preserve">  on täiendatud normi kuivenduse mõju leevendavate meetmetega,  mille üldiseks </w:t>
      </w:r>
      <w:r w:rsidR="00063B9E" w:rsidRPr="009F3934">
        <w:rPr>
          <w:rFonts w:eastAsia="Times New Roman" w:cs="Times New Roman"/>
          <w:bCs/>
          <w:szCs w:val="24"/>
          <w:lang w:eastAsia="et-EE"/>
        </w:rPr>
        <w:t>eesmärgiks looduslike protsesside taastamine</w:t>
      </w:r>
      <w:r w:rsidRPr="009F3934">
        <w:rPr>
          <w:rFonts w:eastAsia="Times New Roman" w:cs="Times New Roman"/>
          <w:bCs/>
          <w:szCs w:val="24"/>
          <w:lang w:eastAsia="et-EE"/>
        </w:rPr>
        <w:t>, sh k</w:t>
      </w:r>
      <w:r w:rsidR="00063B9E" w:rsidRPr="009F3934">
        <w:rPr>
          <w:rFonts w:cs="Times New Roman"/>
          <w:bCs/>
          <w:szCs w:val="24"/>
        </w:rPr>
        <w:t>uivendatud maastikus elupaikade loomi</w:t>
      </w:r>
      <w:r w:rsidRPr="009F3934">
        <w:rPr>
          <w:rFonts w:cs="Times New Roman"/>
          <w:bCs/>
          <w:szCs w:val="24"/>
        </w:rPr>
        <w:t>ne</w:t>
      </w:r>
      <w:r w:rsidR="00063B9E" w:rsidRPr="009F3934">
        <w:rPr>
          <w:rFonts w:cs="Times New Roman"/>
          <w:bCs/>
          <w:szCs w:val="24"/>
        </w:rPr>
        <w:t xml:space="preserve"> väike-veekogudest sõltuvatele liikidele</w:t>
      </w:r>
      <w:r w:rsidRPr="009F3934">
        <w:rPr>
          <w:rFonts w:cs="Times New Roman"/>
          <w:bCs/>
          <w:szCs w:val="24"/>
        </w:rPr>
        <w:t>.</w:t>
      </w:r>
    </w:p>
    <w:p w14:paraId="71923E8A" w14:textId="77777777" w:rsidR="009859E2" w:rsidRPr="009F3934" w:rsidRDefault="009859E2" w:rsidP="009859E2">
      <w:pPr>
        <w:shd w:val="clear" w:color="auto" w:fill="FFFFFF"/>
        <w:spacing w:before="0" w:after="0"/>
        <w:jc w:val="left"/>
        <w:rPr>
          <w:rFonts w:cs="Times New Roman"/>
          <w:szCs w:val="24"/>
        </w:rPr>
      </w:pPr>
    </w:p>
    <w:p w14:paraId="1AE852B3" w14:textId="7052847B" w:rsidR="00BA6FF2" w:rsidRPr="009F3934" w:rsidRDefault="00CE2C0E" w:rsidP="009859E2">
      <w:pPr>
        <w:shd w:val="clear" w:color="auto" w:fill="FFFFFF"/>
        <w:spacing w:before="0" w:after="0"/>
        <w:jc w:val="left"/>
        <w:rPr>
          <w:rFonts w:eastAsia="Times New Roman" w:cs="Times New Roman"/>
          <w:b/>
          <w:bCs/>
          <w:szCs w:val="24"/>
          <w:bdr w:val="none" w:sz="0" w:space="0" w:color="auto" w:frame="1"/>
          <w:lang w:eastAsia="et-EE"/>
        </w:rPr>
      </w:pPr>
      <w:r w:rsidRPr="009F3934">
        <w:rPr>
          <w:rFonts w:cs="Times New Roman"/>
          <w:b/>
          <w:bCs/>
          <w:szCs w:val="24"/>
        </w:rPr>
        <w:t xml:space="preserve">Punktiga </w:t>
      </w:r>
      <w:r w:rsidR="000D4F32">
        <w:rPr>
          <w:rFonts w:cs="Times New Roman"/>
          <w:b/>
          <w:bCs/>
          <w:szCs w:val="24"/>
        </w:rPr>
        <w:t>2</w:t>
      </w:r>
      <w:r w:rsidR="00285305">
        <w:rPr>
          <w:rFonts w:cs="Times New Roman"/>
          <w:b/>
          <w:bCs/>
          <w:szCs w:val="24"/>
        </w:rPr>
        <w:t>2</w:t>
      </w:r>
      <w:r w:rsidR="00BA6FF2" w:rsidRPr="009F3934">
        <w:rPr>
          <w:rFonts w:cs="Times New Roman"/>
          <w:b/>
          <w:bCs/>
          <w:szCs w:val="24"/>
        </w:rPr>
        <w:t xml:space="preserve"> </w:t>
      </w:r>
      <w:r w:rsidR="00BA6FF2" w:rsidRPr="009F3934">
        <w:rPr>
          <w:rFonts w:cs="Times New Roman"/>
          <w:szCs w:val="24"/>
        </w:rPr>
        <w:t xml:space="preserve">on lisatud </w:t>
      </w:r>
      <w:r w:rsidRPr="009F3934">
        <w:rPr>
          <w:rFonts w:cs="Times New Roman"/>
          <w:szCs w:val="24"/>
        </w:rPr>
        <w:t xml:space="preserve"> </w:t>
      </w:r>
      <w:r w:rsidR="00BA6FF2" w:rsidRPr="009F3934">
        <w:rPr>
          <w:rFonts w:eastAsia="Times New Roman" w:cs="Times New Roman"/>
          <w:szCs w:val="24"/>
          <w:bdr w:val="none" w:sz="0" w:space="0" w:color="auto" w:frame="1"/>
          <w:lang w:eastAsia="et-EE"/>
        </w:rPr>
        <w:t>§ 34</w:t>
      </w:r>
      <w:r w:rsidR="00285305" w:rsidRPr="00285305">
        <w:rPr>
          <w:rFonts w:eastAsia="Times New Roman" w:cs="Times New Roman"/>
          <w:szCs w:val="24"/>
          <w:bdr w:val="none" w:sz="0" w:space="0" w:color="auto" w:frame="1"/>
          <w:vertAlign w:val="superscript"/>
          <w:lang w:eastAsia="et-EE"/>
        </w:rPr>
        <w:t>2</w:t>
      </w:r>
      <w:r w:rsidR="00BA6FF2" w:rsidRPr="009F3934">
        <w:rPr>
          <w:rFonts w:eastAsia="Times New Roman" w:cs="Times New Roman"/>
          <w:szCs w:val="24"/>
          <w:bdr w:val="none" w:sz="0" w:space="0" w:color="auto" w:frame="1"/>
          <w:lang w:eastAsia="et-EE"/>
        </w:rPr>
        <w:t>. Kraavilaiendi projekteerimine</w:t>
      </w:r>
      <w:r w:rsidR="00285305">
        <w:rPr>
          <w:rFonts w:eastAsia="Times New Roman" w:cs="Times New Roman"/>
          <w:szCs w:val="24"/>
          <w:bdr w:val="none" w:sz="0" w:space="0" w:color="auto" w:frame="1"/>
          <w:lang w:eastAsia="et-EE"/>
        </w:rPr>
        <w:t>.</w:t>
      </w:r>
    </w:p>
    <w:p w14:paraId="1A310EB2" w14:textId="72AF835C" w:rsidR="00066D03" w:rsidRPr="009F3934" w:rsidRDefault="00066D03" w:rsidP="00066D03">
      <w:pPr>
        <w:shd w:val="clear" w:color="auto" w:fill="FFFFFF"/>
        <w:spacing w:after="0"/>
        <w:jc w:val="left"/>
        <w:rPr>
          <w:rFonts w:cs="Times New Roman"/>
          <w:szCs w:val="24"/>
        </w:rPr>
      </w:pPr>
      <w:r w:rsidRPr="009F3934">
        <w:t>Kraavilaiendid on eelkõige metsakuivenduse mõjude leevendamiseks rajatud laiendid ja süvendid, mis mitmekesistavad kraave, pakkudes heterogeensemaid ja stabiilsemaid elupaiku ning suurendades seeläbi elustiku liigirikkust. Põllumajandusmaal</w:t>
      </w:r>
      <w:r w:rsidR="00F44856" w:rsidRPr="009F3934">
        <w:t>e projekteeritava kraavilaiendi piirkonnas peab maakasutus olema püsirohumaa</w:t>
      </w:r>
      <w:r w:rsidR="006C7EB1">
        <w:t xml:space="preserve"> ning kraav peab olema madal</w:t>
      </w:r>
      <w:r w:rsidR="00F44856" w:rsidRPr="009F3934">
        <w:t>.</w:t>
      </w:r>
    </w:p>
    <w:p w14:paraId="2EA7D6ED" w14:textId="52E70EA5" w:rsidR="00F44856" w:rsidRPr="009F3934" w:rsidRDefault="00066D03" w:rsidP="00F44856">
      <w:pPr>
        <w:shd w:val="clear" w:color="auto" w:fill="FFFFFF"/>
        <w:spacing w:after="0"/>
        <w:jc w:val="left"/>
        <w:rPr>
          <w:rFonts w:eastAsia="Times New Roman" w:cs="Times New Roman"/>
          <w:b/>
          <w:bCs/>
          <w:szCs w:val="24"/>
          <w:bdr w:val="none" w:sz="0" w:space="0" w:color="auto" w:frame="1"/>
          <w:lang w:eastAsia="et-EE"/>
        </w:rPr>
      </w:pPr>
      <w:r w:rsidRPr="009F3934">
        <w:rPr>
          <w:rFonts w:cs="Times New Roman"/>
          <w:szCs w:val="24"/>
        </w:rPr>
        <w:t>Lõige 1</w:t>
      </w:r>
      <w:r w:rsidR="00F44856" w:rsidRPr="009F3934">
        <w:rPr>
          <w:rFonts w:cs="Times New Roman"/>
          <w:szCs w:val="24"/>
        </w:rPr>
        <w:t xml:space="preserve"> sätestab </w:t>
      </w:r>
      <w:r w:rsidRPr="009F3934">
        <w:rPr>
          <w:rFonts w:cs="Times New Roman"/>
          <w:szCs w:val="24"/>
        </w:rPr>
        <w:t xml:space="preserve"> </w:t>
      </w:r>
      <w:r w:rsidR="00F44856" w:rsidRPr="009F3934">
        <w:rPr>
          <w:rFonts w:cs="Times New Roman"/>
          <w:szCs w:val="24"/>
        </w:rPr>
        <w:t>k</w:t>
      </w:r>
      <w:r w:rsidR="00E456A4" w:rsidRPr="009F3934">
        <w:rPr>
          <w:rFonts w:cs="Times New Roman"/>
          <w:szCs w:val="24"/>
        </w:rPr>
        <w:t>raavilaiend</w:t>
      </w:r>
      <w:r w:rsidR="00F44856" w:rsidRPr="009F3934">
        <w:rPr>
          <w:rFonts w:cs="Times New Roman"/>
          <w:szCs w:val="24"/>
        </w:rPr>
        <w:t xml:space="preserve">i asukoha maastikul: rajatis </w:t>
      </w:r>
      <w:r w:rsidR="00E456A4" w:rsidRPr="009F3934">
        <w:rPr>
          <w:rFonts w:cs="Times New Roman"/>
          <w:szCs w:val="24"/>
        </w:rPr>
        <w:t>projekteeritakse metsa- või püsirohumaal mineraalpinnasse rajatud päikesele avatud madalatele kraavidele.</w:t>
      </w:r>
      <w:r w:rsidRPr="009F3934">
        <w:rPr>
          <w:rFonts w:cs="Times New Roman"/>
          <w:szCs w:val="24"/>
        </w:rPr>
        <w:t xml:space="preserve"> Uuringute põhjal on sügavas turbas tagasiside negatiivne - nõlvad varisevad</w:t>
      </w:r>
      <w:r w:rsidR="000D4F32">
        <w:rPr>
          <w:rFonts w:cs="Times New Roman"/>
          <w:szCs w:val="24"/>
        </w:rPr>
        <w:t>.</w:t>
      </w:r>
    </w:p>
    <w:p w14:paraId="1588CB24" w14:textId="0529B8D8" w:rsidR="00E456A4" w:rsidRPr="009F3934" w:rsidRDefault="00F44856" w:rsidP="00F44856">
      <w:pPr>
        <w:shd w:val="clear" w:color="auto" w:fill="FFFFFF"/>
        <w:spacing w:after="0"/>
        <w:jc w:val="left"/>
        <w:rPr>
          <w:rFonts w:eastAsia="Times New Roman" w:cs="Times New Roman"/>
          <w:szCs w:val="24"/>
          <w:bdr w:val="none" w:sz="0" w:space="0" w:color="auto" w:frame="1"/>
          <w:lang w:eastAsia="et-EE"/>
        </w:rPr>
      </w:pPr>
      <w:r w:rsidRPr="009F3934">
        <w:rPr>
          <w:rFonts w:eastAsia="Times New Roman" w:cs="Times New Roman"/>
          <w:szCs w:val="24"/>
          <w:bdr w:val="none" w:sz="0" w:space="0" w:color="auto" w:frame="1"/>
          <w:lang w:eastAsia="et-EE"/>
        </w:rPr>
        <w:t xml:space="preserve">Kraavilaiend peab pakkuma kahepaiksete kullestele elupaiku nende moonde lõpuni, so ajaliselt peab selles </w:t>
      </w:r>
      <w:r w:rsidR="00E456A4" w:rsidRPr="009F3934">
        <w:rPr>
          <w:rFonts w:eastAsia="Times New Roman" w:cs="Times New Roman"/>
          <w:szCs w:val="24"/>
          <w:bdr w:val="none" w:sz="0" w:space="0" w:color="auto" w:frame="1"/>
          <w:lang w:eastAsia="et-EE"/>
        </w:rPr>
        <w:t>vesi säilima juuli lõpuni</w:t>
      </w:r>
      <w:r w:rsidRPr="009F3934">
        <w:rPr>
          <w:rFonts w:eastAsia="Times New Roman" w:cs="Times New Roman"/>
          <w:szCs w:val="24"/>
          <w:bdr w:val="none" w:sz="0" w:space="0" w:color="auto" w:frame="1"/>
          <w:lang w:eastAsia="et-EE"/>
        </w:rPr>
        <w:t xml:space="preserve">. Sademetest toituvad mineraalpinnases olevad </w:t>
      </w:r>
      <w:r w:rsidRPr="009F3934">
        <w:rPr>
          <w:rFonts w:eastAsia="Times New Roman" w:cs="Times New Roman"/>
          <w:szCs w:val="24"/>
          <w:bdr w:val="none" w:sz="0" w:space="0" w:color="auto" w:frame="1"/>
          <w:lang w:eastAsia="et-EE"/>
        </w:rPr>
        <w:lastRenderedPageBreak/>
        <w:t>kuivenduskraavid on tõenäoliselt selleks ajaks kuivad. Seetõttu lõike</w:t>
      </w:r>
      <w:r w:rsidR="000D4F32">
        <w:rPr>
          <w:rFonts w:eastAsia="Times New Roman" w:cs="Times New Roman"/>
          <w:szCs w:val="24"/>
          <w:bdr w:val="none" w:sz="0" w:space="0" w:color="auto" w:frame="1"/>
          <w:lang w:eastAsia="et-EE"/>
        </w:rPr>
        <w:t xml:space="preserve"> </w:t>
      </w:r>
      <w:r w:rsidRPr="009F3934">
        <w:rPr>
          <w:rFonts w:eastAsia="Times New Roman" w:cs="Times New Roman"/>
          <w:szCs w:val="24"/>
          <w:bdr w:val="none" w:sz="0" w:space="0" w:color="auto" w:frame="1"/>
          <w:lang w:eastAsia="et-EE"/>
        </w:rPr>
        <w:t>2 sätestab</w:t>
      </w:r>
      <w:r w:rsidR="00A868E2" w:rsidRPr="009F3934">
        <w:rPr>
          <w:rFonts w:eastAsia="Times New Roman" w:cs="Times New Roman"/>
          <w:szCs w:val="24"/>
          <w:bdr w:val="none" w:sz="0" w:space="0" w:color="auto" w:frame="1"/>
          <w:lang w:eastAsia="et-EE"/>
        </w:rPr>
        <w:t xml:space="preserve">, </w:t>
      </w:r>
      <w:r w:rsidRPr="009F3934">
        <w:rPr>
          <w:rFonts w:eastAsia="Times New Roman" w:cs="Times New Roman"/>
          <w:szCs w:val="24"/>
          <w:bdr w:val="none" w:sz="0" w:space="0" w:color="auto" w:frame="1"/>
          <w:lang w:eastAsia="et-EE"/>
        </w:rPr>
        <w:t xml:space="preserve"> et kraavilaiend </w:t>
      </w:r>
      <w:r w:rsidR="00E456A4" w:rsidRPr="009F3934">
        <w:rPr>
          <w:rFonts w:eastAsia="Times New Roman" w:cs="Times New Roman"/>
          <w:szCs w:val="24"/>
          <w:bdr w:val="none" w:sz="0" w:space="0" w:color="auto" w:frame="1"/>
          <w:lang w:eastAsia="et-EE"/>
        </w:rPr>
        <w:t>metsamaal projekteeritakse põhjaveelise toitega kuivenduskraavidele või kogujakraavidele, kus on alaline veevool</w:t>
      </w:r>
      <w:r w:rsidRPr="009F3934">
        <w:rPr>
          <w:rFonts w:eastAsia="Times New Roman" w:cs="Times New Roman"/>
          <w:szCs w:val="24"/>
          <w:bdr w:val="none" w:sz="0" w:space="0" w:color="auto" w:frame="1"/>
          <w:lang w:eastAsia="et-EE"/>
        </w:rPr>
        <w:t xml:space="preserve">. </w:t>
      </w:r>
    </w:p>
    <w:p w14:paraId="3BE5E69D" w14:textId="1271B5D6" w:rsidR="00E456A4" w:rsidRPr="009F3934" w:rsidRDefault="00A868E2" w:rsidP="00A868E2">
      <w:pPr>
        <w:shd w:val="clear" w:color="auto" w:fill="FFFFFF"/>
        <w:spacing w:after="0"/>
        <w:jc w:val="left"/>
        <w:rPr>
          <w:rFonts w:eastAsia="Times New Roman" w:cs="Times New Roman"/>
          <w:b/>
          <w:bCs/>
          <w:szCs w:val="24"/>
          <w:bdr w:val="none" w:sz="0" w:space="0" w:color="auto" w:frame="1"/>
          <w:lang w:eastAsia="et-EE"/>
        </w:rPr>
      </w:pPr>
      <w:r w:rsidRPr="009F3934">
        <w:rPr>
          <w:rFonts w:cs="Times New Roman"/>
          <w:szCs w:val="24"/>
        </w:rPr>
        <w:t>Lõikes 3 on toodud k</w:t>
      </w:r>
      <w:r w:rsidR="00E456A4" w:rsidRPr="009F3934">
        <w:rPr>
          <w:rFonts w:cs="Times New Roman"/>
          <w:szCs w:val="24"/>
        </w:rPr>
        <w:t>raavilaiendi</w:t>
      </w:r>
      <w:r w:rsidRPr="009F3934">
        <w:rPr>
          <w:rFonts w:cs="Times New Roman"/>
          <w:szCs w:val="24"/>
        </w:rPr>
        <w:t xml:space="preserve"> minimaalsed</w:t>
      </w:r>
      <w:r w:rsidR="00E456A4" w:rsidRPr="009F3934">
        <w:rPr>
          <w:rFonts w:cs="Times New Roman"/>
          <w:szCs w:val="24"/>
        </w:rPr>
        <w:t xml:space="preserve"> mõõtmed:</w:t>
      </w:r>
    </w:p>
    <w:p w14:paraId="7DCCFA43" w14:textId="77777777" w:rsidR="00E456A4" w:rsidRPr="009F3934" w:rsidRDefault="00E456A4" w:rsidP="00ED394A">
      <w:pPr>
        <w:pStyle w:val="Loendilik"/>
        <w:numPr>
          <w:ilvl w:val="0"/>
          <w:numId w:val="23"/>
        </w:numPr>
        <w:shd w:val="clear" w:color="auto" w:fill="FFFFFF"/>
        <w:spacing w:before="0" w:after="0"/>
        <w:contextualSpacing w:val="0"/>
        <w:jc w:val="left"/>
        <w:rPr>
          <w:rFonts w:eastAsia="Times New Roman" w:cs="Times New Roman"/>
          <w:b/>
          <w:bCs/>
          <w:szCs w:val="24"/>
          <w:bdr w:val="none" w:sz="0" w:space="0" w:color="auto" w:frame="1"/>
          <w:lang w:eastAsia="et-EE"/>
        </w:rPr>
      </w:pPr>
      <w:r w:rsidRPr="009F3934">
        <w:rPr>
          <w:rFonts w:cs="Times New Roman"/>
          <w:szCs w:val="24"/>
        </w:rPr>
        <w:t>põhjalaius  vähemalt kahekordne kraavi põhjalaius;</w:t>
      </w:r>
    </w:p>
    <w:p w14:paraId="3BA9C564" w14:textId="779D284B" w:rsidR="00E456A4" w:rsidRPr="009F3934" w:rsidRDefault="00E456A4" w:rsidP="00ED394A">
      <w:pPr>
        <w:pStyle w:val="Loendilik"/>
        <w:numPr>
          <w:ilvl w:val="0"/>
          <w:numId w:val="23"/>
        </w:numPr>
        <w:shd w:val="clear" w:color="auto" w:fill="FFFFFF"/>
        <w:spacing w:before="0" w:after="0"/>
        <w:contextualSpacing w:val="0"/>
        <w:jc w:val="left"/>
        <w:rPr>
          <w:rFonts w:eastAsia="Times New Roman" w:cs="Times New Roman"/>
          <w:b/>
          <w:bCs/>
          <w:szCs w:val="24"/>
          <w:bdr w:val="none" w:sz="0" w:space="0" w:color="auto" w:frame="1"/>
          <w:lang w:eastAsia="et-EE"/>
        </w:rPr>
      </w:pPr>
      <w:r w:rsidRPr="009F3934">
        <w:rPr>
          <w:rFonts w:cs="Times New Roman"/>
          <w:szCs w:val="24"/>
        </w:rPr>
        <w:t>pikkus vähemalt kaks meetrit;</w:t>
      </w:r>
    </w:p>
    <w:p w14:paraId="7B065A47" w14:textId="7EE02FD2" w:rsidR="00E456A4" w:rsidRPr="009F3934" w:rsidRDefault="00E456A4" w:rsidP="00ED394A">
      <w:pPr>
        <w:pStyle w:val="Loendilik"/>
        <w:numPr>
          <w:ilvl w:val="0"/>
          <w:numId w:val="23"/>
        </w:numPr>
        <w:shd w:val="clear" w:color="auto" w:fill="FFFFFF"/>
        <w:spacing w:before="0" w:after="0"/>
        <w:contextualSpacing w:val="0"/>
        <w:jc w:val="left"/>
        <w:rPr>
          <w:rFonts w:eastAsia="Times New Roman" w:cs="Times New Roman"/>
          <w:b/>
          <w:bCs/>
          <w:szCs w:val="24"/>
          <w:bdr w:val="none" w:sz="0" w:space="0" w:color="auto" w:frame="1"/>
          <w:lang w:eastAsia="et-EE"/>
        </w:rPr>
      </w:pPr>
      <w:r w:rsidRPr="009F3934">
        <w:rPr>
          <w:rFonts w:cs="Times New Roman"/>
          <w:szCs w:val="24"/>
        </w:rPr>
        <w:t xml:space="preserve">sügavuseks 20–30 cm kraavi põhjast sügavamal; </w:t>
      </w:r>
    </w:p>
    <w:p w14:paraId="60CC2797" w14:textId="4CF2586D" w:rsidR="00E456A4" w:rsidRPr="00285305" w:rsidRDefault="00E456A4" w:rsidP="00ED394A">
      <w:pPr>
        <w:pStyle w:val="Loendilik"/>
        <w:numPr>
          <w:ilvl w:val="0"/>
          <w:numId w:val="23"/>
        </w:numPr>
        <w:shd w:val="clear" w:color="auto" w:fill="FFFFFF"/>
        <w:spacing w:before="0" w:after="0"/>
        <w:contextualSpacing w:val="0"/>
        <w:jc w:val="left"/>
        <w:rPr>
          <w:rFonts w:eastAsia="Times New Roman" w:cs="Times New Roman"/>
          <w:b/>
          <w:bCs/>
          <w:szCs w:val="24"/>
          <w:bdr w:val="none" w:sz="0" w:space="0" w:color="auto" w:frame="1"/>
          <w:lang w:eastAsia="et-EE"/>
        </w:rPr>
      </w:pPr>
      <w:r w:rsidRPr="009F3934">
        <w:rPr>
          <w:rFonts w:cs="Times New Roman"/>
          <w:szCs w:val="24"/>
        </w:rPr>
        <w:t>nõlvus</w:t>
      </w:r>
      <w:r w:rsidR="00A868E2" w:rsidRPr="009F3934">
        <w:rPr>
          <w:rFonts w:cs="Times New Roman"/>
          <w:szCs w:val="24"/>
        </w:rPr>
        <w:t xml:space="preserve">tegur </w:t>
      </w:r>
      <w:r w:rsidR="006C7EB1">
        <w:rPr>
          <w:rFonts w:cs="Times New Roman"/>
          <w:szCs w:val="24"/>
        </w:rPr>
        <w:t xml:space="preserve">ühel nõlval </w:t>
      </w:r>
      <w:r w:rsidR="00A868E2" w:rsidRPr="009F3934">
        <w:rPr>
          <w:rFonts w:cs="Times New Roman"/>
          <w:szCs w:val="24"/>
        </w:rPr>
        <w:t>vähemalt 2,5.</w:t>
      </w:r>
      <w:r w:rsidR="00A66DD5">
        <w:rPr>
          <w:rFonts w:cs="Times New Roman"/>
          <w:szCs w:val="24"/>
        </w:rPr>
        <w:t xml:space="preserve"> metsamaa puhul lamedama nõlva rajamine toob kaasa raadamise vajaduse, sest see ei saa olla mullavalli pool.</w:t>
      </w:r>
    </w:p>
    <w:p w14:paraId="1317B44F" w14:textId="4A6C2B30" w:rsidR="00E456A4" w:rsidRPr="009F3934" w:rsidRDefault="00BA6FF2" w:rsidP="00ED394A">
      <w:pPr>
        <w:shd w:val="clear" w:color="auto" w:fill="FFFFFF"/>
        <w:jc w:val="left"/>
        <w:rPr>
          <w:rFonts w:eastAsia="Times New Roman" w:cs="Times New Roman"/>
          <w:b/>
          <w:bCs/>
          <w:szCs w:val="24"/>
          <w:bdr w:val="none" w:sz="0" w:space="0" w:color="auto" w:frame="1"/>
          <w:lang w:eastAsia="et-EE"/>
        </w:rPr>
      </w:pPr>
      <w:r w:rsidRPr="009F3934">
        <w:rPr>
          <w:rFonts w:cs="Times New Roman"/>
          <w:b/>
          <w:bCs/>
          <w:szCs w:val="24"/>
        </w:rPr>
        <w:t xml:space="preserve">Punktiga </w:t>
      </w:r>
      <w:r w:rsidR="005965F8" w:rsidRPr="009F3934">
        <w:rPr>
          <w:rFonts w:cs="Times New Roman"/>
          <w:b/>
          <w:bCs/>
          <w:szCs w:val="24"/>
        </w:rPr>
        <w:t>2</w:t>
      </w:r>
      <w:r w:rsidR="00A66DD5">
        <w:rPr>
          <w:rFonts w:cs="Times New Roman"/>
          <w:b/>
          <w:bCs/>
          <w:szCs w:val="24"/>
        </w:rPr>
        <w:t>3</w:t>
      </w:r>
      <w:r w:rsidRPr="009F3934">
        <w:rPr>
          <w:rFonts w:cs="Times New Roman"/>
          <w:b/>
          <w:bCs/>
          <w:szCs w:val="24"/>
        </w:rPr>
        <w:t xml:space="preserve"> </w:t>
      </w:r>
      <w:r w:rsidRPr="009F3934">
        <w:rPr>
          <w:rFonts w:cs="Times New Roman"/>
          <w:szCs w:val="24"/>
        </w:rPr>
        <w:t xml:space="preserve">on lisatud  </w:t>
      </w:r>
      <w:r w:rsidRPr="009F3934">
        <w:rPr>
          <w:rFonts w:eastAsia="Times New Roman" w:cs="Times New Roman"/>
          <w:szCs w:val="24"/>
          <w:bdr w:val="none" w:sz="0" w:space="0" w:color="auto" w:frame="1"/>
          <w:lang w:eastAsia="et-EE"/>
        </w:rPr>
        <w:t>§ 34</w:t>
      </w:r>
      <w:r w:rsidR="00A66DD5">
        <w:rPr>
          <w:rFonts w:eastAsia="Times New Roman" w:cs="Times New Roman"/>
          <w:szCs w:val="24"/>
          <w:bdr w:val="none" w:sz="0" w:space="0" w:color="auto" w:frame="1"/>
          <w:vertAlign w:val="superscript"/>
          <w:lang w:eastAsia="et-EE"/>
        </w:rPr>
        <w:t>3</w:t>
      </w:r>
      <w:r w:rsidRPr="009F3934">
        <w:rPr>
          <w:rFonts w:eastAsia="Times New Roman" w:cs="Times New Roman"/>
          <w:szCs w:val="24"/>
          <w:bdr w:val="none" w:sz="0" w:space="0" w:color="auto" w:frame="1"/>
          <w:lang w:eastAsia="et-EE"/>
        </w:rPr>
        <w:t xml:space="preserve">. </w:t>
      </w:r>
      <w:r w:rsidR="00E456A4" w:rsidRPr="00A66DD5">
        <w:rPr>
          <w:rFonts w:eastAsia="Times New Roman" w:cs="Times New Roman"/>
          <w:szCs w:val="24"/>
          <w:bdr w:val="none" w:sz="0" w:space="0" w:color="auto" w:frame="1"/>
          <w:lang w:eastAsia="et-EE"/>
        </w:rPr>
        <w:t>Leevendustiigi projekteerimine</w:t>
      </w:r>
      <w:r w:rsidR="00A66DD5">
        <w:rPr>
          <w:rFonts w:eastAsia="Times New Roman" w:cs="Times New Roman"/>
          <w:szCs w:val="24"/>
          <w:bdr w:val="none" w:sz="0" w:space="0" w:color="auto" w:frame="1"/>
          <w:lang w:eastAsia="et-EE"/>
        </w:rPr>
        <w:t>.</w:t>
      </w:r>
    </w:p>
    <w:p w14:paraId="34F129FC" w14:textId="79BDCB35" w:rsidR="009C0A9D" w:rsidRPr="009F3934" w:rsidRDefault="00A868E2" w:rsidP="00BA6FF2">
      <w:pPr>
        <w:shd w:val="clear" w:color="auto" w:fill="FFFFFF"/>
        <w:spacing w:before="0" w:after="0"/>
        <w:jc w:val="left"/>
      </w:pPr>
      <w:bookmarkStart w:id="9" w:name="_Toc121466869"/>
      <w:bookmarkStart w:id="10" w:name="_Toc121466870"/>
      <w:r w:rsidRPr="009F3934">
        <w:t xml:space="preserve">Uuring, kus rekonstrueerimistööde käigus rajati metsaaladele erinevaid leevendusveekogusid, näitas, et see tegevus võib </w:t>
      </w:r>
      <w:r w:rsidR="00A66DD5" w:rsidRPr="009F3934">
        <w:t xml:space="preserve">kuivendusaladel </w:t>
      </w:r>
      <w:r w:rsidRPr="009F3934">
        <w:t>osutuda tõhusaks meetmeks teatud vee-elustiku säilitamisele. Leevendustiigid suurendavad kahepaiksete arvukust ja mitmekesisust ning pakuvad elupaika ka ohustatud liikidele</w:t>
      </w:r>
      <w:r w:rsidR="009C0A9D" w:rsidRPr="009F3934">
        <w:t>. Leevendustiikide väärtus elustikule sõltub ka nende paigutusest maastikul ja hooldamisest. Lähestikku klastritena rajatud mitmed eriilmelised leevendusveekogud soodustavad nii selgrootute kui ka kahepaiksete liikumist veekogude vahel, populatsioonide säilimist ning isegi nende taastumist. TÜ teadlaste uuringutele tuginedes on eelnõus lõigetes 1-5 esitatud minimaalsed nõuded leevendustiikide projekteerimiseks.</w:t>
      </w:r>
    </w:p>
    <w:p w14:paraId="31FAF231" w14:textId="77777777" w:rsidR="009C0A9D" w:rsidRPr="009F3934" w:rsidRDefault="009C0A9D" w:rsidP="00BA6FF2">
      <w:pPr>
        <w:shd w:val="clear" w:color="auto" w:fill="FFFFFF"/>
        <w:spacing w:before="0" w:after="0"/>
        <w:jc w:val="left"/>
      </w:pPr>
    </w:p>
    <w:p w14:paraId="385A60AD" w14:textId="6919239B" w:rsidR="00A868E2" w:rsidRPr="009F3934" w:rsidRDefault="009C0A9D" w:rsidP="009C0A9D">
      <w:pPr>
        <w:shd w:val="clear" w:color="auto" w:fill="FFFFFF"/>
        <w:spacing w:before="0" w:after="0"/>
        <w:jc w:val="left"/>
        <w:rPr>
          <w:rFonts w:eastAsia="Times New Roman" w:cs="Times New Roman"/>
          <w:szCs w:val="24"/>
          <w:bdr w:val="none" w:sz="0" w:space="0" w:color="auto" w:frame="1"/>
          <w:lang w:eastAsia="et-EE"/>
        </w:rPr>
      </w:pPr>
      <w:r w:rsidRPr="009F3934">
        <w:t>Lõige 1 sätestab, et l</w:t>
      </w:r>
      <w:r w:rsidR="00A868E2" w:rsidRPr="009F3934">
        <w:rPr>
          <w:rFonts w:eastAsia="Times New Roman" w:cs="Times New Roman"/>
          <w:szCs w:val="24"/>
          <w:bdr w:val="none" w:sz="0" w:space="0" w:color="auto" w:frame="1"/>
          <w:lang w:eastAsia="et-EE"/>
        </w:rPr>
        <w:t>eevendustiigid projekteeritakse metsa- või püsirohumaal mineraalpinnasesse.</w:t>
      </w:r>
    </w:p>
    <w:p w14:paraId="53146CFC" w14:textId="6DD3435F" w:rsidR="00A868E2" w:rsidRPr="009F3934" w:rsidRDefault="009C0A9D" w:rsidP="009C0A9D">
      <w:pPr>
        <w:shd w:val="clear" w:color="auto" w:fill="FFFFFF"/>
        <w:jc w:val="left"/>
        <w:rPr>
          <w:rFonts w:eastAsia="Times New Roman" w:cs="Times New Roman"/>
          <w:szCs w:val="24"/>
          <w:bdr w:val="none" w:sz="0" w:space="0" w:color="auto" w:frame="1"/>
          <w:lang w:eastAsia="et-EE"/>
        </w:rPr>
      </w:pPr>
      <w:r w:rsidRPr="009F3934">
        <w:rPr>
          <w:rFonts w:eastAsia="Times New Roman" w:cs="Times New Roman"/>
          <w:szCs w:val="24"/>
          <w:bdr w:val="none" w:sz="0" w:space="0" w:color="auto" w:frame="1"/>
          <w:lang w:eastAsia="et-EE"/>
        </w:rPr>
        <w:t xml:space="preserve">Lõige 2. </w:t>
      </w:r>
      <w:r w:rsidR="00A868E2" w:rsidRPr="009F3934">
        <w:rPr>
          <w:rFonts w:eastAsia="Times New Roman" w:cs="Times New Roman"/>
          <w:szCs w:val="24"/>
          <w:bdr w:val="none" w:sz="0" w:space="0" w:color="auto" w:frame="1"/>
          <w:lang w:eastAsia="et-EE"/>
        </w:rPr>
        <w:t xml:space="preserve">Projekteerimise eelduseks kergetes pinnastes on kõrge põhjaveetase, pinnaveest toitumise korral väikese veejuhtivusega pinnased. </w:t>
      </w:r>
      <w:r w:rsidR="00994758" w:rsidRPr="009F3934">
        <w:rPr>
          <w:rFonts w:eastAsia="Times New Roman" w:cs="Times New Roman"/>
          <w:szCs w:val="24"/>
          <w:bdr w:val="none" w:sz="0" w:space="0" w:color="auto" w:frame="1"/>
          <w:lang w:eastAsia="et-EE"/>
        </w:rPr>
        <w:t xml:space="preserve"> </w:t>
      </w:r>
    </w:p>
    <w:p w14:paraId="51A5ED77" w14:textId="73191D11" w:rsidR="00A868E2" w:rsidRPr="009F3934" w:rsidRDefault="009C0A9D" w:rsidP="009C0A9D">
      <w:pPr>
        <w:shd w:val="clear" w:color="auto" w:fill="FFFFFF"/>
        <w:jc w:val="left"/>
        <w:rPr>
          <w:rFonts w:eastAsia="Times New Roman" w:cs="Times New Roman"/>
          <w:szCs w:val="24"/>
          <w:bdr w:val="none" w:sz="0" w:space="0" w:color="auto" w:frame="1"/>
          <w:lang w:eastAsia="et-EE"/>
        </w:rPr>
      </w:pPr>
      <w:r w:rsidRPr="009F3934">
        <w:rPr>
          <w:rFonts w:eastAsia="Times New Roman" w:cs="Times New Roman"/>
          <w:szCs w:val="24"/>
          <w:bdr w:val="none" w:sz="0" w:space="0" w:color="auto" w:frame="1"/>
          <w:lang w:eastAsia="et-EE"/>
        </w:rPr>
        <w:t>Lõige 3 sätestab tiikide soovitusliku vahemaa grupis: s</w:t>
      </w:r>
      <w:r w:rsidR="00A868E2" w:rsidRPr="009F3934">
        <w:rPr>
          <w:rFonts w:eastAsia="Times New Roman" w:cs="Times New Roman"/>
          <w:szCs w:val="24"/>
          <w:bdr w:val="none" w:sz="0" w:space="0" w:color="auto" w:frame="1"/>
          <w:lang w:eastAsia="et-EE"/>
        </w:rPr>
        <w:t>obivate tingimuste korral projekteeritakse leevendustiigid 3-5 rajatisest koosneva grupina, vahekaugusega kuni 200 m.</w:t>
      </w:r>
      <w:r w:rsidR="00287700">
        <w:rPr>
          <w:rFonts w:eastAsia="Times New Roman" w:cs="Times New Roman"/>
          <w:szCs w:val="24"/>
          <w:bdr w:val="none" w:sz="0" w:space="0" w:color="auto" w:frame="1"/>
          <w:lang w:eastAsia="et-EE"/>
        </w:rPr>
        <w:t xml:space="preserve"> Sobivad tingimused olenevad omandist, maakasutusest, pinnasest, liigniiske mula olemasolust so veega täitumisest. </w:t>
      </w:r>
    </w:p>
    <w:p w14:paraId="6EE2F495" w14:textId="39E5AB1F" w:rsidR="00A868E2" w:rsidRPr="009F3934" w:rsidRDefault="009C0A9D" w:rsidP="00D26A61">
      <w:pPr>
        <w:shd w:val="clear" w:color="auto" w:fill="FFFFFF"/>
        <w:spacing w:before="0" w:after="0"/>
        <w:jc w:val="left"/>
        <w:rPr>
          <w:rFonts w:eastAsia="Times New Roman" w:cs="Times New Roman"/>
          <w:bCs/>
          <w:szCs w:val="24"/>
          <w:lang w:eastAsia="et-EE"/>
        </w:rPr>
      </w:pPr>
      <w:r w:rsidRPr="009F3934">
        <w:rPr>
          <w:rFonts w:eastAsia="Times New Roman" w:cs="Times New Roman"/>
          <w:szCs w:val="24"/>
          <w:bdr w:val="none" w:sz="0" w:space="0" w:color="auto" w:frame="1"/>
          <w:lang w:eastAsia="et-EE"/>
        </w:rPr>
        <w:t>Lõikes 4 sätestatakse l</w:t>
      </w:r>
      <w:r w:rsidR="00A868E2" w:rsidRPr="009F3934">
        <w:rPr>
          <w:rFonts w:eastAsia="Times New Roman" w:cs="Times New Roman"/>
          <w:szCs w:val="24"/>
          <w:bdr w:val="none" w:sz="0" w:space="0" w:color="auto" w:frame="1"/>
          <w:lang w:eastAsia="et-EE"/>
        </w:rPr>
        <w:t>eevendustiigi minimaalsed mõõtmed</w:t>
      </w:r>
      <w:r w:rsidRPr="009F3934">
        <w:rPr>
          <w:rFonts w:eastAsia="Times New Roman" w:cs="Times New Roman"/>
          <w:szCs w:val="24"/>
          <w:bdr w:val="none" w:sz="0" w:space="0" w:color="auto" w:frame="1"/>
          <w:lang w:eastAsia="et-EE"/>
        </w:rPr>
        <w:t xml:space="preserve">: </w:t>
      </w:r>
      <w:r w:rsidRPr="009F3934">
        <w:rPr>
          <w:rFonts w:cs="Times New Roman"/>
          <w:szCs w:val="24"/>
        </w:rPr>
        <w:t>tiigi pindala</w:t>
      </w:r>
      <w:r w:rsidR="00A868E2" w:rsidRPr="009F3934">
        <w:rPr>
          <w:rFonts w:cs="Times New Roman"/>
          <w:szCs w:val="24"/>
        </w:rPr>
        <w:t xml:space="preserve"> </w:t>
      </w:r>
      <w:r w:rsidRPr="009F3934">
        <w:rPr>
          <w:rFonts w:cs="Times New Roman"/>
          <w:szCs w:val="24"/>
        </w:rPr>
        <w:t xml:space="preserve">maapinnal </w:t>
      </w:r>
      <w:r w:rsidR="00A868E2" w:rsidRPr="009F3934">
        <w:rPr>
          <w:rFonts w:cs="Times New Roman"/>
          <w:szCs w:val="24"/>
        </w:rPr>
        <w:t>vähemalt 1</w:t>
      </w:r>
      <w:r w:rsidRPr="009F3934">
        <w:rPr>
          <w:rFonts w:cs="Times New Roman"/>
          <w:szCs w:val="24"/>
        </w:rPr>
        <w:t>2</w:t>
      </w:r>
      <w:r w:rsidR="00A868E2" w:rsidRPr="009F3934">
        <w:rPr>
          <w:rFonts w:cs="Times New Roman"/>
          <w:szCs w:val="24"/>
        </w:rPr>
        <w:t>0 m2;</w:t>
      </w:r>
      <w:r w:rsidRPr="009F3934">
        <w:rPr>
          <w:rFonts w:cs="Times New Roman"/>
          <w:szCs w:val="24"/>
        </w:rPr>
        <w:t xml:space="preserve"> </w:t>
      </w:r>
      <w:r w:rsidR="00A868E2" w:rsidRPr="009F3934">
        <w:rPr>
          <w:rFonts w:cs="Times New Roman"/>
          <w:szCs w:val="24"/>
        </w:rPr>
        <w:t>nõlvustegur 6;</w:t>
      </w:r>
      <w:r w:rsidRPr="009F3934">
        <w:rPr>
          <w:rFonts w:cs="Times New Roman"/>
          <w:szCs w:val="24"/>
        </w:rPr>
        <w:t xml:space="preserve"> </w:t>
      </w:r>
      <w:r w:rsidR="00A868E2" w:rsidRPr="009F3934">
        <w:rPr>
          <w:rFonts w:cs="Times New Roman"/>
          <w:szCs w:val="24"/>
        </w:rPr>
        <w:t xml:space="preserve"> sügavus </w:t>
      </w:r>
      <w:r w:rsidRPr="009F3934">
        <w:rPr>
          <w:rFonts w:cs="Times New Roman"/>
          <w:szCs w:val="24"/>
        </w:rPr>
        <w:t xml:space="preserve"> vähemalt </w:t>
      </w:r>
      <w:r w:rsidR="00A868E2" w:rsidRPr="009F3934">
        <w:rPr>
          <w:rFonts w:cs="Times New Roman"/>
          <w:szCs w:val="24"/>
        </w:rPr>
        <w:t>1 m</w:t>
      </w:r>
      <w:r w:rsidRPr="009F3934">
        <w:rPr>
          <w:rFonts w:cs="Times New Roman"/>
          <w:szCs w:val="24"/>
        </w:rPr>
        <w:t>.</w:t>
      </w:r>
      <w:r w:rsidR="00A66DD5">
        <w:rPr>
          <w:rFonts w:cs="Times New Roman"/>
          <w:szCs w:val="24"/>
        </w:rPr>
        <w:t xml:space="preserve"> </w:t>
      </w:r>
      <w:r w:rsidR="00287700">
        <w:rPr>
          <w:rFonts w:cs="Times New Roman"/>
          <w:szCs w:val="24"/>
        </w:rPr>
        <w:t xml:space="preserve">Alaliselt liigniisketes pinnastes, kus on tagatud ka suvel tiigis veeseis võib sügavus olla ka väiksem,  kuid igal juhul </w:t>
      </w:r>
      <w:r w:rsidR="00A66DD5">
        <w:rPr>
          <w:rFonts w:cs="Times New Roman"/>
          <w:szCs w:val="24"/>
        </w:rPr>
        <w:t xml:space="preserve">tuleb </w:t>
      </w:r>
      <w:r w:rsidR="00287700">
        <w:rPr>
          <w:rFonts w:cs="Times New Roman"/>
          <w:szCs w:val="24"/>
        </w:rPr>
        <w:t xml:space="preserve">põhjast </w:t>
      </w:r>
      <w:r w:rsidR="00A66DD5">
        <w:rPr>
          <w:rFonts w:cs="Times New Roman"/>
          <w:szCs w:val="24"/>
        </w:rPr>
        <w:t>huumus eemaldada.</w:t>
      </w:r>
    </w:p>
    <w:p w14:paraId="6D3ED1FA" w14:textId="77777777" w:rsidR="00A868E2" w:rsidRPr="009F3934" w:rsidRDefault="00A868E2" w:rsidP="00BA6FF2">
      <w:pPr>
        <w:shd w:val="clear" w:color="auto" w:fill="FFFFFF"/>
        <w:spacing w:before="0" w:after="0"/>
        <w:jc w:val="left"/>
        <w:rPr>
          <w:rFonts w:cs="Times New Roman"/>
        </w:rPr>
      </w:pPr>
    </w:p>
    <w:p w14:paraId="3D200DCC" w14:textId="77777777" w:rsidR="00A868E2" w:rsidRPr="009F3934" w:rsidRDefault="00A868E2" w:rsidP="00BA6FF2">
      <w:pPr>
        <w:shd w:val="clear" w:color="auto" w:fill="FFFFFF"/>
        <w:spacing w:before="0" w:after="0"/>
        <w:jc w:val="left"/>
        <w:rPr>
          <w:rFonts w:cs="Times New Roman"/>
          <w:b/>
          <w:bCs/>
        </w:rPr>
      </w:pPr>
    </w:p>
    <w:p w14:paraId="00D7A2F6" w14:textId="77777777" w:rsidR="00A66DD5" w:rsidRDefault="00524887" w:rsidP="00C7752B">
      <w:pPr>
        <w:shd w:val="clear" w:color="auto" w:fill="FFFFFF"/>
        <w:spacing w:before="0" w:after="0"/>
        <w:rPr>
          <w:rFonts w:eastAsia="Times New Roman" w:cs="Times New Roman"/>
          <w:bdr w:val="none" w:sz="0" w:space="0" w:color="auto" w:frame="1"/>
          <w:lang w:eastAsia="et-EE"/>
        </w:rPr>
      </w:pPr>
      <w:r w:rsidRPr="009F3934">
        <w:rPr>
          <w:rFonts w:cs="Times New Roman"/>
          <w:b/>
          <w:bCs/>
        </w:rPr>
        <w:t xml:space="preserve">Punktiga </w:t>
      </w:r>
      <w:r w:rsidR="00BA6FF2" w:rsidRPr="009F3934">
        <w:rPr>
          <w:rFonts w:cs="Times New Roman"/>
          <w:b/>
          <w:bCs/>
        </w:rPr>
        <w:t>2</w:t>
      </w:r>
      <w:r w:rsidR="00A66DD5">
        <w:rPr>
          <w:rFonts w:cs="Times New Roman"/>
          <w:b/>
          <w:bCs/>
        </w:rPr>
        <w:t>4</w:t>
      </w:r>
      <w:r w:rsidRPr="009F3934">
        <w:rPr>
          <w:rFonts w:cs="Times New Roman"/>
          <w:b/>
          <w:bCs/>
        </w:rPr>
        <w:t xml:space="preserve"> </w:t>
      </w:r>
      <w:r w:rsidRPr="009F3934">
        <w:rPr>
          <w:rFonts w:cs="Times New Roman"/>
        </w:rPr>
        <w:t xml:space="preserve">on täiendatud </w:t>
      </w:r>
      <w:r w:rsidRPr="009F3934">
        <w:rPr>
          <w:rFonts w:eastAsia="Times New Roman" w:cs="Times New Roman"/>
          <w:bdr w:val="none" w:sz="0" w:space="0" w:color="auto" w:frame="1"/>
          <w:lang w:eastAsia="et-EE"/>
        </w:rPr>
        <w:t>§ 35.</w:t>
      </w:r>
      <w:bookmarkStart w:id="11" w:name="para35"/>
      <w:r w:rsidR="00181279" w:rsidRPr="009F3934">
        <w:rPr>
          <w:rFonts w:eastAsia="Times New Roman" w:cs="Times New Roman"/>
          <w:bdr w:val="none" w:sz="0" w:space="0" w:color="auto" w:frame="1"/>
          <w:lang w:eastAsia="et-EE"/>
        </w:rPr>
        <w:t xml:space="preserve"> Seadedrenaaži projekteerimine</w:t>
      </w:r>
      <w:r w:rsidRPr="009F3934">
        <w:rPr>
          <w:rFonts w:eastAsia="Times New Roman" w:cs="Times New Roman"/>
          <w:bdr w:val="none" w:sz="0" w:space="0" w:color="auto" w:frame="1"/>
          <w:lang w:eastAsia="et-EE"/>
        </w:rPr>
        <w:t>  </w:t>
      </w:r>
      <w:bookmarkEnd w:id="11"/>
      <w:r w:rsidRPr="009F3934">
        <w:rPr>
          <w:rFonts w:eastAsia="Times New Roman" w:cs="Times New Roman"/>
          <w:bdr w:val="none" w:sz="0" w:space="0" w:color="auto" w:frame="1"/>
          <w:lang w:eastAsia="et-EE"/>
        </w:rPr>
        <w:t>lõiget 2.</w:t>
      </w:r>
      <w:r w:rsidR="00A62A10" w:rsidRPr="009F3934">
        <w:rPr>
          <w:rFonts w:eastAsia="Times New Roman" w:cs="Times New Roman"/>
          <w:bdr w:val="none" w:sz="0" w:space="0" w:color="auto" w:frame="1"/>
          <w:lang w:eastAsia="et-EE"/>
        </w:rPr>
        <w:t xml:space="preserve"> </w:t>
      </w:r>
    </w:p>
    <w:p w14:paraId="47EDD514" w14:textId="1883516E" w:rsidR="00524887" w:rsidRPr="009F3934" w:rsidRDefault="00A62A10" w:rsidP="00C7752B">
      <w:pPr>
        <w:shd w:val="clear" w:color="auto" w:fill="FFFFFF"/>
        <w:spacing w:before="0" w:after="0"/>
        <w:rPr>
          <w:rFonts w:cs="Times New Roman"/>
          <w:b/>
          <w:bCs/>
          <w:szCs w:val="24"/>
        </w:rPr>
      </w:pPr>
      <w:r w:rsidRPr="009F3934">
        <w:rPr>
          <w:rFonts w:eastAsia="Times New Roman" w:cs="Times New Roman"/>
          <w:bdr w:val="none" w:sz="0" w:space="0" w:color="auto" w:frame="1"/>
          <w:lang w:eastAsia="et-EE"/>
        </w:rPr>
        <w:t>Praeguses sõnastuses</w:t>
      </w:r>
      <w:r w:rsidR="00524887" w:rsidRPr="009F3934">
        <w:rPr>
          <w:rFonts w:eastAsia="Times New Roman" w:cs="Times New Roman"/>
          <w:b/>
          <w:bCs/>
          <w:bdr w:val="none" w:sz="0" w:space="0" w:color="auto" w:frame="1"/>
          <w:lang w:eastAsia="et-EE"/>
        </w:rPr>
        <w:t xml:space="preserve"> </w:t>
      </w:r>
      <w:r w:rsidRPr="009F3934">
        <w:rPr>
          <w:rFonts w:eastAsia="Times New Roman" w:cs="Times New Roman"/>
          <w:lang w:eastAsia="et-EE"/>
        </w:rPr>
        <w:t>käsitatakse</w:t>
      </w:r>
      <w:bookmarkEnd w:id="9"/>
      <w:r w:rsidRPr="009F3934">
        <w:rPr>
          <w:rFonts w:eastAsia="Times New Roman" w:cs="Times New Roman"/>
          <w:lang w:eastAsia="et-EE"/>
        </w:rPr>
        <w:t xml:space="preserve"> seadedrenaažisüsteemi keskkonnakaitserajatisena juhul, kui tema reguleeriv võrk paikneb vähemalt 50 hektari suurusel maa-alal. </w:t>
      </w:r>
      <w:r w:rsidR="00BB77DF" w:rsidRPr="009F3934">
        <w:rPr>
          <w:rFonts w:eastAsia="Times New Roman" w:cs="Times New Roman"/>
          <w:lang w:eastAsia="et-EE"/>
        </w:rPr>
        <w:t xml:space="preserve">See sõnastus on ka termini drenaažisüsteem osas eksitav. Drenaažisüsteemi moodustab ühe suudme järel olev torustik, mille keskmine suurus on 3,5 ha. </w:t>
      </w:r>
      <w:bookmarkStart w:id="12" w:name="para35lg2"/>
      <w:r w:rsidR="00DF6F08" w:rsidRPr="009F3934">
        <w:rPr>
          <w:rFonts w:eastAsia="Times New Roman" w:cs="Times New Roman"/>
          <w:lang w:eastAsia="et-EE"/>
        </w:rPr>
        <w:t xml:space="preserve">Täpsem oleks: maaparandusehitisel katavad seadedrenaažisüsteemid 50 ha maa-ala. </w:t>
      </w:r>
      <w:r w:rsidR="0078130A" w:rsidRPr="009F3934">
        <w:rPr>
          <w:rFonts w:cs="Times New Roman"/>
          <w:shd w:val="clear" w:color="auto" w:fill="FFFFFF"/>
        </w:rPr>
        <w:t xml:space="preserve">Sellise pindalaga tasased alad on ainult Läänemaal ja Pärnumaal, mujal poldrid, mida põllumajanduses intensiivselt ei kasutata. </w:t>
      </w:r>
      <w:r w:rsidR="00DF6F08" w:rsidRPr="009F3934">
        <w:rPr>
          <w:rFonts w:eastAsia="Times New Roman" w:cs="Times New Roman"/>
          <w:lang w:eastAsia="et-EE"/>
        </w:rPr>
        <w:t>Pindala nõue oli seotud rekonstrueerimistoetuste tingimustega, mis reguleeri</w:t>
      </w:r>
      <w:r w:rsidR="0078130A" w:rsidRPr="009F3934">
        <w:rPr>
          <w:rFonts w:eastAsia="Times New Roman" w:cs="Times New Roman"/>
          <w:lang w:eastAsia="et-EE"/>
        </w:rPr>
        <w:t>takse</w:t>
      </w:r>
      <w:r w:rsidR="00DF6F08" w:rsidRPr="009F3934">
        <w:rPr>
          <w:rFonts w:eastAsia="Times New Roman" w:cs="Times New Roman"/>
          <w:lang w:eastAsia="et-EE"/>
        </w:rPr>
        <w:t xml:space="preserve"> teist</w:t>
      </w:r>
      <w:r w:rsidR="0078130A" w:rsidRPr="009F3934">
        <w:rPr>
          <w:rFonts w:eastAsia="Times New Roman" w:cs="Times New Roman"/>
          <w:lang w:eastAsia="et-EE"/>
        </w:rPr>
        <w:t>e</w:t>
      </w:r>
      <w:r w:rsidR="00DF6F08" w:rsidRPr="009F3934">
        <w:rPr>
          <w:rFonts w:eastAsia="Times New Roman" w:cs="Times New Roman"/>
          <w:lang w:eastAsia="et-EE"/>
        </w:rPr>
        <w:t xml:space="preserve"> määrustega. </w:t>
      </w:r>
      <w:r w:rsidR="00524887" w:rsidRPr="009F3934">
        <w:rPr>
          <w:rFonts w:cs="Times New Roman"/>
          <w:bdr w:val="none" w:sz="0" w:space="0" w:color="auto" w:frame="1"/>
          <w:shd w:val="clear" w:color="auto" w:fill="FFFFFF"/>
        </w:rPr>
        <w:t xml:space="preserve">Seadedrenaaž on efektiivne meede eeskätt lämmastiku väljakande vähendamisel. </w:t>
      </w:r>
      <w:r w:rsidR="00BB77DF" w:rsidRPr="009F3934">
        <w:rPr>
          <w:rFonts w:cs="Times New Roman"/>
          <w:bdr w:val="none" w:sz="0" w:space="0" w:color="auto" w:frame="1"/>
          <w:shd w:val="clear" w:color="auto" w:fill="FFFFFF"/>
        </w:rPr>
        <w:t xml:space="preserve">Tehniliselt on seda kõige lihtsam ja ka odavam teha </w:t>
      </w:r>
      <w:r w:rsidR="00302457" w:rsidRPr="009F3934">
        <w:rPr>
          <w:rFonts w:cs="Times New Roman"/>
          <w:bdr w:val="none" w:sz="0" w:space="0" w:color="auto" w:frame="1"/>
          <w:shd w:val="clear" w:color="auto" w:fill="FFFFFF"/>
        </w:rPr>
        <w:t xml:space="preserve">suudmesse veetaset reguleeriva </w:t>
      </w:r>
      <w:r w:rsidR="00D80C91" w:rsidRPr="009F3934">
        <w:rPr>
          <w:rFonts w:cs="Times New Roman"/>
          <w:bdr w:val="none" w:sz="0" w:space="0" w:color="auto" w:frame="1"/>
          <w:shd w:val="clear" w:color="auto" w:fill="FFFFFF"/>
        </w:rPr>
        <w:t>seadme rajamisega</w:t>
      </w:r>
      <w:bookmarkEnd w:id="12"/>
      <w:r w:rsidR="0078130A" w:rsidRPr="009F3934">
        <w:rPr>
          <w:rFonts w:cs="Times New Roman"/>
          <w:bdr w:val="none" w:sz="0" w:space="0" w:color="auto" w:frame="1"/>
          <w:shd w:val="clear" w:color="auto" w:fill="FFFFFF"/>
        </w:rPr>
        <w:t xml:space="preserve">. Sel juhul normikohane veetase ühepoolse kollektori puhul saavutatakse ligikaudu ühel hektaril. Siit muudatus lõikesse 2: </w:t>
      </w:r>
      <w:r w:rsidR="00524887" w:rsidRPr="009F3934">
        <w:rPr>
          <w:rFonts w:cs="Times New Roman"/>
          <w:shd w:val="clear" w:color="auto" w:fill="FFFFFF"/>
        </w:rPr>
        <w:lastRenderedPageBreak/>
        <w:t xml:space="preserve">Seadedrenaažisüsteemi käsitatakse keskkonnakaitserajatisena juhul, kui tema reguleeriv võrk paikneb vähemalt </w:t>
      </w:r>
      <w:r w:rsidR="0078130A" w:rsidRPr="009F3934">
        <w:rPr>
          <w:rFonts w:cs="Times New Roman"/>
          <w:shd w:val="clear" w:color="auto" w:fill="FFFFFF"/>
        </w:rPr>
        <w:t>ühe</w:t>
      </w:r>
      <w:r w:rsidR="00524887" w:rsidRPr="009F3934">
        <w:rPr>
          <w:rFonts w:cs="Times New Roman"/>
          <w:shd w:val="clear" w:color="auto" w:fill="FFFFFF"/>
        </w:rPr>
        <w:t> hektari suurusel maa-alal.</w:t>
      </w:r>
    </w:p>
    <w:p w14:paraId="66CF7857" w14:textId="0F1B0D4E" w:rsidR="00524887" w:rsidRPr="009F3934" w:rsidRDefault="00524887" w:rsidP="00524887">
      <w:pPr>
        <w:rPr>
          <w:rFonts w:cs="Times New Roman"/>
          <w:szCs w:val="24"/>
        </w:rPr>
      </w:pPr>
      <w:r w:rsidRPr="009F3934">
        <w:rPr>
          <w:rFonts w:cs="Times New Roman"/>
          <w:b/>
          <w:bCs/>
          <w:szCs w:val="24"/>
        </w:rPr>
        <w:t xml:space="preserve">Punktiga </w:t>
      </w:r>
      <w:r w:rsidR="00BA6FF2" w:rsidRPr="009F3934">
        <w:rPr>
          <w:rFonts w:cs="Times New Roman"/>
          <w:b/>
          <w:bCs/>
          <w:szCs w:val="24"/>
        </w:rPr>
        <w:t>2</w:t>
      </w:r>
      <w:r w:rsidR="00A66DD5">
        <w:rPr>
          <w:rFonts w:cs="Times New Roman"/>
          <w:b/>
          <w:bCs/>
          <w:szCs w:val="24"/>
        </w:rPr>
        <w:t>5</w:t>
      </w:r>
      <w:r w:rsidRPr="009F3934">
        <w:rPr>
          <w:rFonts w:cs="Times New Roman"/>
          <w:b/>
          <w:bCs/>
          <w:szCs w:val="24"/>
        </w:rPr>
        <w:t xml:space="preserve"> </w:t>
      </w:r>
      <w:r w:rsidRPr="009F3934">
        <w:rPr>
          <w:rFonts w:cs="Times New Roman"/>
          <w:szCs w:val="24"/>
        </w:rPr>
        <w:t xml:space="preserve">on lisatud </w:t>
      </w:r>
      <w:r w:rsidRPr="009F3934">
        <w:rPr>
          <w:rStyle w:val="Tugev"/>
          <w:rFonts w:cs="Times New Roman"/>
          <w:szCs w:val="24"/>
        </w:rPr>
        <w:t>§ 37.</w:t>
      </w:r>
      <w:bookmarkStart w:id="13" w:name="para37"/>
      <w:r w:rsidRPr="009F3934">
        <w:rPr>
          <w:rFonts w:cs="Times New Roman"/>
          <w:szCs w:val="24"/>
        </w:rPr>
        <w:t>  </w:t>
      </w:r>
      <w:bookmarkEnd w:id="13"/>
      <w:r w:rsidRPr="009F3934">
        <w:rPr>
          <w:rFonts w:cs="Times New Roman"/>
          <w:szCs w:val="24"/>
        </w:rPr>
        <w:t xml:space="preserve"> Tuletõrjetiigi projekteerimine lõige 5.  </w:t>
      </w:r>
      <w:bookmarkStart w:id="14" w:name="_Hlk151755443"/>
      <w:r w:rsidRPr="009F3934">
        <w:rPr>
          <w:rFonts w:cs="Times New Roman"/>
          <w:szCs w:val="24"/>
        </w:rPr>
        <w:t xml:space="preserve">Tuletõrjetiigi asend maastikul. Võimaluse korral  projekteeritakse nõlv nõlvusteguriga 3 ekspositsiooniga lõunasse. </w:t>
      </w:r>
      <w:bookmarkEnd w:id="10"/>
      <w:bookmarkEnd w:id="14"/>
    </w:p>
    <w:p w14:paraId="46743F44" w14:textId="32311CFF" w:rsidR="00E456A4" w:rsidRPr="009F3934" w:rsidRDefault="00524887" w:rsidP="00524887">
      <w:pPr>
        <w:rPr>
          <w:rFonts w:cs="Times New Roman"/>
          <w:szCs w:val="24"/>
        </w:rPr>
      </w:pPr>
      <w:r w:rsidRPr="009F3934">
        <w:rPr>
          <w:rFonts w:cs="Times New Roman"/>
          <w:szCs w:val="24"/>
        </w:rPr>
        <w:t>Tuletõrjetiigid normi kohaselt 2 m sügavused, mille vesi kevadel soojeneb kahepaiksete jaoks aeglaselt. Sügavas vees ja varjus taimestik puudub.  Nõlvade ekspositsioonist sõltub saadava päikesekiirguse hulk</w:t>
      </w:r>
      <w:r w:rsidRPr="009F3934">
        <w:rPr>
          <w:rFonts w:cs="Times New Roman"/>
          <w:i/>
          <w:iCs/>
          <w:szCs w:val="24"/>
        </w:rPr>
        <w:t>.</w:t>
      </w:r>
      <w:r w:rsidRPr="009F3934">
        <w:rPr>
          <w:rFonts w:cs="Times New Roman"/>
          <w:szCs w:val="24"/>
        </w:rPr>
        <w:t xml:space="preserve"> Väikese veesügavusega ja kevadel soojem vesi on soodsam kahepaiksete elukeskkonnana. Suureneb looduslik mitmekesisus.</w:t>
      </w:r>
    </w:p>
    <w:sectPr w:rsidR="00E456A4" w:rsidRPr="009F3934" w:rsidSect="00D93A22">
      <w:pgSz w:w="12240" w:h="15840"/>
      <w:pgMar w:top="1418" w:right="1041"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05933" w14:textId="77777777" w:rsidR="00D93A22" w:rsidRDefault="00D93A22" w:rsidP="00621513">
      <w:pPr>
        <w:spacing w:before="0" w:after="0"/>
      </w:pPr>
      <w:r>
        <w:separator/>
      </w:r>
    </w:p>
  </w:endnote>
  <w:endnote w:type="continuationSeparator" w:id="0">
    <w:p w14:paraId="0CE2A2AB" w14:textId="77777777" w:rsidR="00D93A22" w:rsidRDefault="00D93A22" w:rsidP="0062151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7DF1B" w14:textId="77777777" w:rsidR="00D93A22" w:rsidRDefault="00D93A22" w:rsidP="00621513">
      <w:pPr>
        <w:spacing w:before="0" w:after="0"/>
      </w:pPr>
      <w:r>
        <w:separator/>
      </w:r>
    </w:p>
  </w:footnote>
  <w:footnote w:type="continuationSeparator" w:id="0">
    <w:p w14:paraId="5893B9C6" w14:textId="77777777" w:rsidR="00D93A22" w:rsidRDefault="00D93A22" w:rsidP="0062151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B2C97"/>
    <w:multiLevelType w:val="hybridMultilevel"/>
    <w:tmpl w:val="9C68DF5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68082F"/>
    <w:multiLevelType w:val="hybridMultilevel"/>
    <w:tmpl w:val="BA7240CC"/>
    <w:lvl w:ilvl="0" w:tplc="EC02ADDE">
      <w:start w:val="1"/>
      <w:numFmt w:val="decimal"/>
      <w:lvlText w:val="%1)"/>
      <w:lvlJc w:val="left"/>
      <w:pPr>
        <w:ind w:left="862" w:hanging="360"/>
      </w:pPr>
      <w:rPr>
        <w:rFonts w:hint="default"/>
        <w:color w:val="FF000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2" w15:restartNumberingAfterBreak="0">
    <w:nsid w:val="07C245C5"/>
    <w:multiLevelType w:val="hybridMultilevel"/>
    <w:tmpl w:val="A6FECB2E"/>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86B2D12"/>
    <w:multiLevelType w:val="hybridMultilevel"/>
    <w:tmpl w:val="9280B246"/>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9DF67ED"/>
    <w:multiLevelType w:val="hybridMultilevel"/>
    <w:tmpl w:val="DD720E26"/>
    <w:lvl w:ilvl="0" w:tplc="E63E53B0">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5" w15:restartNumberingAfterBreak="0">
    <w:nsid w:val="0E16015B"/>
    <w:multiLevelType w:val="hybridMultilevel"/>
    <w:tmpl w:val="4CD2A8CA"/>
    <w:lvl w:ilvl="0" w:tplc="0C06B6B6">
      <w:start w:val="4"/>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C32D0B"/>
    <w:multiLevelType w:val="multilevel"/>
    <w:tmpl w:val="D3B0B278"/>
    <w:lvl w:ilvl="0">
      <w:start w:val="1"/>
      <w:numFmt w:val="decimal"/>
      <w:lvlText w:val="%1. "/>
      <w:lvlJc w:val="left"/>
      <w:pPr>
        <w:ind w:left="0" w:firstLine="0"/>
      </w:pPr>
      <w:rPr>
        <w:rFonts w:asciiTheme="majorHAnsi" w:hAnsiTheme="majorHAnsi" w:hint="default"/>
      </w:rPr>
    </w:lvl>
    <w:lvl w:ilvl="1">
      <w:start w:val="1"/>
      <w:numFmt w:val="none"/>
      <w:lvlText w:val="%1.1. "/>
      <w:lvlJc w:val="left"/>
      <w:pPr>
        <w:ind w:left="0" w:firstLine="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CA56B0"/>
    <w:multiLevelType w:val="hybridMultilevel"/>
    <w:tmpl w:val="782E1EAC"/>
    <w:lvl w:ilvl="0" w:tplc="2EA4B03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4A6743"/>
    <w:multiLevelType w:val="hybridMultilevel"/>
    <w:tmpl w:val="9CACF2F4"/>
    <w:lvl w:ilvl="0" w:tplc="75385BF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E6826E5"/>
    <w:multiLevelType w:val="hybridMultilevel"/>
    <w:tmpl w:val="8CD2D8D6"/>
    <w:lvl w:ilvl="0" w:tplc="C4D479EC">
      <w:start w:val="3"/>
      <w:numFmt w:val="decimal"/>
      <w:lvlText w:val="(%1)"/>
      <w:lvlJc w:val="left"/>
      <w:pPr>
        <w:ind w:left="48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0B5783C"/>
    <w:multiLevelType w:val="hybridMultilevel"/>
    <w:tmpl w:val="1C8A3FF8"/>
    <w:lvl w:ilvl="0" w:tplc="D338BA6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2AD60D90"/>
    <w:multiLevelType w:val="hybridMultilevel"/>
    <w:tmpl w:val="38DA67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EDF4E5B"/>
    <w:multiLevelType w:val="hybridMultilevel"/>
    <w:tmpl w:val="A998B9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830CC1"/>
    <w:multiLevelType w:val="multilevel"/>
    <w:tmpl w:val="D3B0B278"/>
    <w:lvl w:ilvl="0">
      <w:start w:val="1"/>
      <w:numFmt w:val="decimal"/>
      <w:lvlText w:val="%1. "/>
      <w:lvlJc w:val="left"/>
      <w:pPr>
        <w:ind w:left="0" w:firstLine="0"/>
      </w:pPr>
      <w:rPr>
        <w:rFonts w:asciiTheme="majorHAnsi" w:hAnsiTheme="majorHAnsi" w:hint="default"/>
      </w:rPr>
    </w:lvl>
    <w:lvl w:ilvl="1">
      <w:start w:val="1"/>
      <w:numFmt w:val="none"/>
      <w:lvlText w:val="%1.1. "/>
      <w:lvlJc w:val="left"/>
      <w:pPr>
        <w:ind w:left="0" w:firstLine="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BA74354"/>
    <w:multiLevelType w:val="hybridMultilevel"/>
    <w:tmpl w:val="4380F260"/>
    <w:lvl w:ilvl="0" w:tplc="2C3AF396">
      <w:start w:val="1"/>
      <w:numFmt w:val="decimal"/>
      <w:lvlText w:val="%1)"/>
      <w:lvlJc w:val="left"/>
      <w:pPr>
        <w:ind w:left="836" w:hanging="360"/>
      </w:pPr>
      <w:rPr>
        <w:rFonts w:ascii="Times New Roman" w:hAnsi="Times New Roman" w:cs="Times New Roman" w:hint="default"/>
        <w:color w:val="auto"/>
        <w:sz w:val="24"/>
      </w:rPr>
    </w:lvl>
    <w:lvl w:ilvl="1" w:tplc="04250019" w:tentative="1">
      <w:start w:val="1"/>
      <w:numFmt w:val="lowerLetter"/>
      <w:lvlText w:val="%2."/>
      <w:lvlJc w:val="left"/>
      <w:pPr>
        <w:ind w:left="1556" w:hanging="360"/>
      </w:pPr>
    </w:lvl>
    <w:lvl w:ilvl="2" w:tplc="0425001B" w:tentative="1">
      <w:start w:val="1"/>
      <w:numFmt w:val="lowerRoman"/>
      <w:lvlText w:val="%3."/>
      <w:lvlJc w:val="right"/>
      <w:pPr>
        <w:ind w:left="2276" w:hanging="180"/>
      </w:pPr>
    </w:lvl>
    <w:lvl w:ilvl="3" w:tplc="0425000F" w:tentative="1">
      <w:start w:val="1"/>
      <w:numFmt w:val="decimal"/>
      <w:lvlText w:val="%4."/>
      <w:lvlJc w:val="left"/>
      <w:pPr>
        <w:ind w:left="2996" w:hanging="360"/>
      </w:pPr>
    </w:lvl>
    <w:lvl w:ilvl="4" w:tplc="04250019" w:tentative="1">
      <w:start w:val="1"/>
      <w:numFmt w:val="lowerLetter"/>
      <w:lvlText w:val="%5."/>
      <w:lvlJc w:val="left"/>
      <w:pPr>
        <w:ind w:left="3716" w:hanging="360"/>
      </w:pPr>
    </w:lvl>
    <w:lvl w:ilvl="5" w:tplc="0425001B" w:tentative="1">
      <w:start w:val="1"/>
      <w:numFmt w:val="lowerRoman"/>
      <w:lvlText w:val="%6."/>
      <w:lvlJc w:val="right"/>
      <w:pPr>
        <w:ind w:left="4436" w:hanging="180"/>
      </w:pPr>
    </w:lvl>
    <w:lvl w:ilvl="6" w:tplc="0425000F" w:tentative="1">
      <w:start w:val="1"/>
      <w:numFmt w:val="decimal"/>
      <w:lvlText w:val="%7."/>
      <w:lvlJc w:val="left"/>
      <w:pPr>
        <w:ind w:left="5156" w:hanging="360"/>
      </w:pPr>
    </w:lvl>
    <w:lvl w:ilvl="7" w:tplc="04250019" w:tentative="1">
      <w:start w:val="1"/>
      <w:numFmt w:val="lowerLetter"/>
      <w:lvlText w:val="%8."/>
      <w:lvlJc w:val="left"/>
      <w:pPr>
        <w:ind w:left="5876" w:hanging="360"/>
      </w:pPr>
    </w:lvl>
    <w:lvl w:ilvl="8" w:tplc="0425001B" w:tentative="1">
      <w:start w:val="1"/>
      <w:numFmt w:val="lowerRoman"/>
      <w:lvlText w:val="%9."/>
      <w:lvlJc w:val="right"/>
      <w:pPr>
        <w:ind w:left="6596" w:hanging="180"/>
      </w:pPr>
    </w:lvl>
  </w:abstractNum>
  <w:abstractNum w:abstractNumId="15" w15:restartNumberingAfterBreak="0">
    <w:nsid w:val="4442678C"/>
    <w:multiLevelType w:val="hybridMultilevel"/>
    <w:tmpl w:val="6574A18A"/>
    <w:lvl w:ilvl="0" w:tplc="B9FED83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6" w15:restartNumberingAfterBreak="0">
    <w:nsid w:val="45F45F33"/>
    <w:multiLevelType w:val="hybridMultilevel"/>
    <w:tmpl w:val="2CA07DAE"/>
    <w:lvl w:ilvl="0" w:tplc="045CA242">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7" w15:restartNumberingAfterBreak="0">
    <w:nsid w:val="4CA34B7E"/>
    <w:multiLevelType w:val="hybridMultilevel"/>
    <w:tmpl w:val="FA96F5B2"/>
    <w:lvl w:ilvl="0" w:tplc="6A68870E">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FA36A89"/>
    <w:multiLevelType w:val="hybridMultilevel"/>
    <w:tmpl w:val="8D3482C4"/>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5F837627"/>
    <w:multiLevelType w:val="hybridMultilevel"/>
    <w:tmpl w:val="7B5E4E4C"/>
    <w:lvl w:ilvl="0" w:tplc="4FA28FA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0" w15:restartNumberingAfterBreak="0">
    <w:nsid w:val="643B69D6"/>
    <w:multiLevelType w:val="hybridMultilevel"/>
    <w:tmpl w:val="6C42AF4A"/>
    <w:lvl w:ilvl="0" w:tplc="B2EA6AAA">
      <w:start w:val="1"/>
      <w:numFmt w:val="decimal"/>
      <w:lvlText w:val="(%1)"/>
      <w:lvlJc w:val="left"/>
      <w:pPr>
        <w:ind w:left="72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7D347DD"/>
    <w:multiLevelType w:val="hybridMultilevel"/>
    <w:tmpl w:val="48A450CE"/>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A906396"/>
    <w:multiLevelType w:val="hybridMultilevel"/>
    <w:tmpl w:val="A07E938C"/>
    <w:lvl w:ilvl="0" w:tplc="E2BCF744">
      <w:start w:val="1"/>
      <w:numFmt w:val="bullet"/>
      <w:lvlText w:val=""/>
      <w:lvlJc w:val="left"/>
      <w:pPr>
        <w:tabs>
          <w:tab w:val="num" w:pos="720"/>
        </w:tabs>
        <w:ind w:left="720" w:hanging="360"/>
      </w:pPr>
      <w:rPr>
        <w:rFonts w:ascii="Wingdings" w:hAnsi="Wingdings" w:hint="default"/>
      </w:rPr>
    </w:lvl>
    <w:lvl w:ilvl="1" w:tplc="92C86646" w:tentative="1">
      <w:start w:val="1"/>
      <w:numFmt w:val="bullet"/>
      <w:lvlText w:val=""/>
      <w:lvlJc w:val="left"/>
      <w:pPr>
        <w:tabs>
          <w:tab w:val="num" w:pos="1440"/>
        </w:tabs>
        <w:ind w:left="1440" w:hanging="360"/>
      </w:pPr>
      <w:rPr>
        <w:rFonts w:ascii="Wingdings" w:hAnsi="Wingdings" w:hint="default"/>
      </w:rPr>
    </w:lvl>
    <w:lvl w:ilvl="2" w:tplc="F8D4AA40" w:tentative="1">
      <w:start w:val="1"/>
      <w:numFmt w:val="bullet"/>
      <w:lvlText w:val=""/>
      <w:lvlJc w:val="left"/>
      <w:pPr>
        <w:tabs>
          <w:tab w:val="num" w:pos="2160"/>
        </w:tabs>
        <w:ind w:left="2160" w:hanging="360"/>
      </w:pPr>
      <w:rPr>
        <w:rFonts w:ascii="Wingdings" w:hAnsi="Wingdings" w:hint="default"/>
      </w:rPr>
    </w:lvl>
    <w:lvl w:ilvl="3" w:tplc="01E63D0E" w:tentative="1">
      <w:start w:val="1"/>
      <w:numFmt w:val="bullet"/>
      <w:lvlText w:val=""/>
      <w:lvlJc w:val="left"/>
      <w:pPr>
        <w:tabs>
          <w:tab w:val="num" w:pos="2880"/>
        </w:tabs>
        <w:ind w:left="2880" w:hanging="360"/>
      </w:pPr>
      <w:rPr>
        <w:rFonts w:ascii="Wingdings" w:hAnsi="Wingdings" w:hint="default"/>
      </w:rPr>
    </w:lvl>
    <w:lvl w:ilvl="4" w:tplc="999CA5C2" w:tentative="1">
      <w:start w:val="1"/>
      <w:numFmt w:val="bullet"/>
      <w:lvlText w:val=""/>
      <w:lvlJc w:val="left"/>
      <w:pPr>
        <w:tabs>
          <w:tab w:val="num" w:pos="3600"/>
        </w:tabs>
        <w:ind w:left="3600" w:hanging="360"/>
      </w:pPr>
      <w:rPr>
        <w:rFonts w:ascii="Wingdings" w:hAnsi="Wingdings" w:hint="default"/>
      </w:rPr>
    </w:lvl>
    <w:lvl w:ilvl="5" w:tplc="A1941BEC" w:tentative="1">
      <w:start w:val="1"/>
      <w:numFmt w:val="bullet"/>
      <w:lvlText w:val=""/>
      <w:lvlJc w:val="left"/>
      <w:pPr>
        <w:tabs>
          <w:tab w:val="num" w:pos="4320"/>
        </w:tabs>
        <w:ind w:left="4320" w:hanging="360"/>
      </w:pPr>
      <w:rPr>
        <w:rFonts w:ascii="Wingdings" w:hAnsi="Wingdings" w:hint="default"/>
      </w:rPr>
    </w:lvl>
    <w:lvl w:ilvl="6" w:tplc="861A04B0" w:tentative="1">
      <w:start w:val="1"/>
      <w:numFmt w:val="bullet"/>
      <w:lvlText w:val=""/>
      <w:lvlJc w:val="left"/>
      <w:pPr>
        <w:tabs>
          <w:tab w:val="num" w:pos="5040"/>
        </w:tabs>
        <w:ind w:left="5040" w:hanging="360"/>
      </w:pPr>
      <w:rPr>
        <w:rFonts w:ascii="Wingdings" w:hAnsi="Wingdings" w:hint="default"/>
      </w:rPr>
    </w:lvl>
    <w:lvl w:ilvl="7" w:tplc="3184ECD2" w:tentative="1">
      <w:start w:val="1"/>
      <w:numFmt w:val="bullet"/>
      <w:lvlText w:val=""/>
      <w:lvlJc w:val="left"/>
      <w:pPr>
        <w:tabs>
          <w:tab w:val="num" w:pos="5760"/>
        </w:tabs>
        <w:ind w:left="5760" w:hanging="360"/>
      </w:pPr>
      <w:rPr>
        <w:rFonts w:ascii="Wingdings" w:hAnsi="Wingdings" w:hint="default"/>
      </w:rPr>
    </w:lvl>
    <w:lvl w:ilvl="8" w:tplc="DF4AC88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486E80"/>
    <w:multiLevelType w:val="hybridMultilevel"/>
    <w:tmpl w:val="0AF48E5E"/>
    <w:lvl w:ilvl="0" w:tplc="4030FC64">
      <w:start w:val="1"/>
      <w:numFmt w:val="bullet"/>
      <w:lvlText w:val="•"/>
      <w:lvlJc w:val="left"/>
      <w:pPr>
        <w:tabs>
          <w:tab w:val="num" w:pos="720"/>
        </w:tabs>
        <w:ind w:left="720" w:hanging="360"/>
      </w:pPr>
      <w:rPr>
        <w:rFonts w:ascii="Arial" w:hAnsi="Arial" w:hint="default"/>
      </w:rPr>
    </w:lvl>
    <w:lvl w:ilvl="1" w:tplc="54E42D46" w:tentative="1">
      <w:start w:val="1"/>
      <w:numFmt w:val="bullet"/>
      <w:lvlText w:val="•"/>
      <w:lvlJc w:val="left"/>
      <w:pPr>
        <w:tabs>
          <w:tab w:val="num" w:pos="1440"/>
        </w:tabs>
        <w:ind w:left="1440" w:hanging="360"/>
      </w:pPr>
      <w:rPr>
        <w:rFonts w:ascii="Arial" w:hAnsi="Arial" w:hint="default"/>
      </w:rPr>
    </w:lvl>
    <w:lvl w:ilvl="2" w:tplc="2C7E47D4" w:tentative="1">
      <w:start w:val="1"/>
      <w:numFmt w:val="bullet"/>
      <w:lvlText w:val="•"/>
      <w:lvlJc w:val="left"/>
      <w:pPr>
        <w:tabs>
          <w:tab w:val="num" w:pos="2160"/>
        </w:tabs>
        <w:ind w:left="2160" w:hanging="360"/>
      </w:pPr>
      <w:rPr>
        <w:rFonts w:ascii="Arial" w:hAnsi="Arial" w:hint="default"/>
      </w:rPr>
    </w:lvl>
    <w:lvl w:ilvl="3" w:tplc="EE2EE4A2" w:tentative="1">
      <w:start w:val="1"/>
      <w:numFmt w:val="bullet"/>
      <w:lvlText w:val="•"/>
      <w:lvlJc w:val="left"/>
      <w:pPr>
        <w:tabs>
          <w:tab w:val="num" w:pos="2880"/>
        </w:tabs>
        <w:ind w:left="2880" w:hanging="360"/>
      </w:pPr>
      <w:rPr>
        <w:rFonts w:ascii="Arial" w:hAnsi="Arial" w:hint="default"/>
      </w:rPr>
    </w:lvl>
    <w:lvl w:ilvl="4" w:tplc="D33AFF9C" w:tentative="1">
      <w:start w:val="1"/>
      <w:numFmt w:val="bullet"/>
      <w:lvlText w:val="•"/>
      <w:lvlJc w:val="left"/>
      <w:pPr>
        <w:tabs>
          <w:tab w:val="num" w:pos="3600"/>
        </w:tabs>
        <w:ind w:left="3600" w:hanging="360"/>
      </w:pPr>
      <w:rPr>
        <w:rFonts w:ascii="Arial" w:hAnsi="Arial" w:hint="default"/>
      </w:rPr>
    </w:lvl>
    <w:lvl w:ilvl="5" w:tplc="B3B2568E" w:tentative="1">
      <w:start w:val="1"/>
      <w:numFmt w:val="bullet"/>
      <w:lvlText w:val="•"/>
      <w:lvlJc w:val="left"/>
      <w:pPr>
        <w:tabs>
          <w:tab w:val="num" w:pos="4320"/>
        </w:tabs>
        <w:ind w:left="4320" w:hanging="360"/>
      </w:pPr>
      <w:rPr>
        <w:rFonts w:ascii="Arial" w:hAnsi="Arial" w:hint="default"/>
      </w:rPr>
    </w:lvl>
    <w:lvl w:ilvl="6" w:tplc="015EADE4" w:tentative="1">
      <w:start w:val="1"/>
      <w:numFmt w:val="bullet"/>
      <w:lvlText w:val="•"/>
      <w:lvlJc w:val="left"/>
      <w:pPr>
        <w:tabs>
          <w:tab w:val="num" w:pos="5040"/>
        </w:tabs>
        <w:ind w:left="5040" w:hanging="360"/>
      </w:pPr>
      <w:rPr>
        <w:rFonts w:ascii="Arial" w:hAnsi="Arial" w:hint="default"/>
      </w:rPr>
    </w:lvl>
    <w:lvl w:ilvl="7" w:tplc="AB8EEE6C" w:tentative="1">
      <w:start w:val="1"/>
      <w:numFmt w:val="bullet"/>
      <w:lvlText w:val="•"/>
      <w:lvlJc w:val="left"/>
      <w:pPr>
        <w:tabs>
          <w:tab w:val="num" w:pos="5760"/>
        </w:tabs>
        <w:ind w:left="5760" w:hanging="360"/>
      </w:pPr>
      <w:rPr>
        <w:rFonts w:ascii="Arial" w:hAnsi="Arial" w:hint="default"/>
      </w:rPr>
    </w:lvl>
    <w:lvl w:ilvl="8" w:tplc="66CE6EB0"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6F6B1C61"/>
    <w:multiLevelType w:val="hybridMultilevel"/>
    <w:tmpl w:val="83A27460"/>
    <w:lvl w:ilvl="0" w:tplc="2014F0CC">
      <w:start w:val="1"/>
      <w:numFmt w:val="decimal"/>
      <w:lvlText w:val="%1)"/>
      <w:lvlJc w:val="left"/>
      <w:pPr>
        <w:ind w:left="836" w:hanging="360"/>
      </w:pPr>
      <w:rPr>
        <w:rFonts w:hint="default"/>
      </w:rPr>
    </w:lvl>
    <w:lvl w:ilvl="1" w:tplc="04250019" w:tentative="1">
      <w:start w:val="1"/>
      <w:numFmt w:val="lowerLetter"/>
      <w:lvlText w:val="%2."/>
      <w:lvlJc w:val="left"/>
      <w:pPr>
        <w:ind w:left="1556" w:hanging="360"/>
      </w:pPr>
    </w:lvl>
    <w:lvl w:ilvl="2" w:tplc="0425001B" w:tentative="1">
      <w:start w:val="1"/>
      <w:numFmt w:val="lowerRoman"/>
      <w:lvlText w:val="%3."/>
      <w:lvlJc w:val="right"/>
      <w:pPr>
        <w:ind w:left="2276" w:hanging="180"/>
      </w:pPr>
    </w:lvl>
    <w:lvl w:ilvl="3" w:tplc="0425000F" w:tentative="1">
      <w:start w:val="1"/>
      <w:numFmt w:val="decimal"/>
      <w:lvlText w:val="%4."/>
      <w:lvlJc w:val="left"/>
      <w:pPr>
        <w:ind w:left="2996" w:hanging="360"/>
      </w:pPr>
    </w:lvl>
    <w:lvl w:ilvl="4" w:tplc="04250019" w:tentative="1">
      <w:start w:val="1"/>
      <w:numFmt w:val="lowerLetter"/>
      <w:lvlText w:val="%5."/>
      <w:lvlJc w:val="left"/>
      <w:pPr>
        <w:ind w:left="3716" w:hanging="360"/>
      </w:pPr>
    </w:lvl>
    <w:lvl w:ilvl="5" w:tplc="0425001B" w:tentative="1">
      <w:start w:val="1"/>
      <w:numFmt w:val="lowerRoman"/>
      <w:lvlText w:val="%6."/>
      <w:lvlJc w:val="right"/>
      <w:pPr>
        <w:ind w:left="4436" w:hanging="180"/>
      </w:pPr>
    </w:lvl>
    <w:lvl w:ilvl="6" w:tplc="0425000F" w:tentative="1">
      <w:start w:val="1"/>
      <w:numFmt w:val="decimal"/>
      <w:lvlText w:val="%7."/>
      <w:lvlJc w:val="left"/>
      <w:pPr>
        <w:ind w:left="5156" w:hanging="360"/>
      </w:pPr>
    </w:lvl>
    <w:lvl w:ilvl="7" w:tplc="04250019" w:tentative="1">
      <w:start w:val="1"/>
      <w:numFmt w:val="lowerLetter"/>
      <w:lvlText w:val="%8."/>
      <w:lvlJc w:val="left"/>
      <w:pPr>
        <w:ind w:left="5876" w:hanging="360"/>
      </w:pPr>
    </w:lvl>
    <w:lvl w:ilvl="8" w:tplc="0425001B" w:tentative="1">
      <w:start w:val="1"/>
      <w:numFmt w:val="lowerRoman"/>
      <w:lvlText w:val="%9."/>
      <w:lvlJc w:val="right"/>
      <w:pPr>
        <w:ind w:left="6596" w:hanging="180"/>
      </w:pPr>
    </w:lvl>
  </w:abstractNum>
  <w:abstractNum w:abstractNumId="25" w15:restartNumberingAfterBreak="0">
    <w:nsid w:val="73736396"/>
    <w:multiLevelType w:val="hybridMultilevel"/>
    <w:tmpl w:val="26FC0126"/>
    <w:lvl w:ilvl="0" w:tplc="82BE45C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74703114"/>
    <w:multiLevelType w:val="hybridMultilevel"/>
    <w:tmpl w:val="2C484C6E"/>
    <w:lvl w:ilvl="0" w:tplc="A30231EA">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7" w15:restartNumberingAfterBreak="0">
    <w:nsid w:val="75A91E80"/>
    <w:multiLevelType w:val="hybridMultilevel"/>
    <w:tmpl w:val="41B646A6"/>
    <w:lvl w:ilvl="0" w:tplc="FF249E44">
      <w:start w:val="1"/>
      <w:numFmt w:val="decimal"/>
      <w:lvlText w:val="%1)"/>
      <w:lvlJc w:val="left"/>
      <w:pPr>
        <w:ind w:left="1080" w:hanging="360"/>
      </w:pPr>
      <w:rPr>
        <w:rFonts w:ascii="Times New Roman" w:eastAsiaTheme="minorHAnsi" w:hAnsi="Times New Roman" w:cstheme="minorBidi" w:hint="default"/>
        <w:b w:val="0"/>
        <w:color w:val="auto"/>
        <w:sz w:val="24"/>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8" w15:restartNumberingAfterBreak="0">
    <w:nsid w:val="7AB9514A"/>
    <w:multiLevelType w:val="hybridMultilevel"/>
    <w:tmpl w:val="C9FA26C6"/>
    <w:lvl w:ilvl="0" w:tplc="8F0071A8">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9" w15:restartNumberingAfterBreak="0">
    <w:nsid w:val="7BC452DD"/>
    <w:multiLevelType w:val="hybridMultilevel"/>
    <w:tmpl w:val="61628428"/>
    <w:lvl w:ilvl="0" w:tplc="0409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C3B270D"/>
    <w:multiLevelType w:val="hybridMultilevel"/>
    <w:tmpl w:val="B74451A8"/>
    <w:lvl w:ilvl="0" w:tplc="04090001">
      <w:start w:val="1"/>
      <w:numFmt w:val="bullet"/>
      <w:lvlText w:val=""/>
      <w:lvlJc w:val="left"/>
      <w:pPr>
        <w:ind w:left="784" w:hanging="360"/>
      </w:pPr>
      <w:rPr>
        <w:rFonts w:ascii="Symbol" w:hAnsi="Symbol" w:hint="default"/>
      </w:rPr>
    </w:lvl>
    <w:lvl w:ilvl="1" w:tplc="04250003" w:tentative="1">
      <w:start w:val="1"/>
      <w:numFmt w:val="bullet"/>
      <w:lvlText w:val="o"/>
      <w:lvlJc w:val="left"/>
      <w:pPr>
        <w:ind w:left="1504" w:hanging="360"/>
      </w:pPr>
      <w:rPr>
        <w:rFonts w:ascii="Courier New" w:hAnsi="Courier New" w:cs="Courier New" w:hint="default"/>
      </w:rPr>
    </w:lvl>
    <w:lvl w:ilvl="2" w:tplc="04250005" w:tentative="1">
      <w:start w:val="1"/>
      <w:numFmt w:val="bullet"/>
      <w:lvlText w:val=""/>
      <w:lvlJc w:val="left"/>
      <w:pPr>
        <w:ind w:left="2224" w:hanging="360"/>
      </w:pPr>
      <w:rPr>
        <w:rFonts w:ascii="Wingdings" w:hAnsi="Wingdings" w:hint="default"/>
      </w:rPr>
    </w:lvl>
    <w:lvl w:ilvl="3" w:tplc="04250001" w:tentative="1">
      <w:start w:val="1"/>
      <w:numFmt w:val="bullet"/>
      <w:lvlText w:val=""/>
      <w:lvlJc w:val="left"/>
      <w:pPr>
        <w:ind w:left="2944" w:hanging="360"/>
      </w:pPr>
      <w:rPr>
        <w:rFonts w:ascii="Symbol" w:hAnsi="Symbol" w:hint="default"/>
      </w:rPr>
    </w:lvl>
    <w:lvl w:ilvl="4" w:tplc="04250003" w:tentative="1">
      <w:start w:val="1"/>
      <w:numFmt w:val="bullet"/>
      <w:lvlText w:val="o"/>
      <w:lvlJc w:val="left"/>
      <w:pPr>
        <w:ind w:left="3664" w:hanging="360"/>
      </w:pPr>
      <w:rPr>
        <w:rFonts w:ascii="Courier New" w:hAnsi="Courier New" w:cs="Courier New" w:hint="default"/>
      </w:rPr>
    </w:lvl>
    <w:lvl w:ilvl="5" w:tplc="04250005" w:tentative="1">
      <w:start w:val="1"/>
      <w:numFmt w:val="bullet"/>
      <w:lvlText w:val=""/>
      <w:lvlJc w:val="left"/>
      <w:pPr>
        <w:ind w:left="4384" w:hanging="360"/>
      </w:pPr>
      <w:rPr>
        <w:rFonts w:ascii="Wingdings" w:hAnsi="Wingdings" w:hint="default"/>
      </w:rPr>
    </w:lvl>
    <w:lvl w:ilvl="6" w:tplc="04250001" w:tentative="1">
      <w:start w:val="1"/>
      <w:numFmt w:val="bullet"/>
      <w:lvlText w:val=""/>
      <w:lvlJc w:val="left"/>
      <w:pPr>
        <w:ind w:left="5104" w:hanging="360"/>
      </w:pPr>
      <w:rPr>
        <w:rFonts w:ascii="Symbol" w:hAnsi="Symbol" w:hint="default"/>
      </w:rPr>
    </w:lvl>
    <w:lvl w:ilvl="7" w:tplc="04250003" w:tentative="1">
      <w:start w:val="1"/>
      <w:numFmt w:val="bullet"/>
      <w:lvlText w:val="o"/>
      <w:lvlJc w:val="left"/>
      <w:pPr>
        <w:ind w:left="5824" w:hanging="360"/>
      </w:pPr>
      <w:rPr>
        <w:rFonts w:ascii="Courier New" w:hAnsi="Courier New" w:cs="Courier New" w:hint="default"/>
      </w:rPr>
    </w:lvl>
    <w:lvl w:ilvl="8" w:tplc="04250005" w:tentative="1">
      <w:start w:val="1"/>
      <w:numFmt w:val="bullet"/>
      <w:lvlText w:val=""/>
      <w:lvlJc w:val="left"/>
      <w:pPr>
        <w:ind w:left="6544" w:hanging="360"/>
      </w:pPr>
      <w:rPr>
        <w:rFonts w:ascii="Wingdings" w:hAnsi="Wingdings" w:hint="default"/>
      </w:rPr>
    </w:lvl>
  </w:abstractNum>
  <w:abstractNum w:abstractNumId="31" w15:restartNumberingAfterBreak="0">
    <w:nsid w:val="7CB743B8"/>
    <w:multiLevelType w:val="hybridMultilevel"/>
    <w:tmpl w:val="7D44FAD6"/>
    <w:lvl w:ilvl="0" w:tplc="782A70B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D805B06"/>
    <w:multiLevelType w:val="hybridMultilevel"/>
    <w:tmpl w:val="7E784168"/>
    <w:lvl w:ilvl="0" w:tplc="B9A81718">
      <w:start w:val="1"/>
      <w:numFmt w:val="decimal"/>
      <w:lvlText w:val="%1."/>
      <w:lvlJc w:val="left"/>
      <w:pPr>
        <w:tabs>
          <w:tab w:val="num" w:pos="720"/>
        </w:tabs>
        <w:ind w:left="720" w:hanging="360"/>
      </w:pPr>
    </w:lvl>
    <w:lvl w:ilvl="1" w:tplc="4BAA4172" w:tentative="1">
      <w:start w:val="1"/>
      <w:numFmt w:val="decimal"/>
      <w:lvlText w:val="%2."/>
      <w:lvlJc w:val="left"/>
      <w:pPr>
        <w:tabs>
          <w:tab w:val="num" w:pos="1440"/>
        </w:tabs>
        <w:ind w:left="1440" w:hanging="360"/>
      </w:pPr>
    </w:lvl>
    <w:lvl w:ilvl="2" w:tplc="47E47FFE" w:tentative="1">
      <w:start w:val="1"/>
      <w:numFmt w:val="decimal"/>
      <w:lvlText w:val="%3."/>
      <w:lvlJc w:val="left"/>
      <w:pPr>
        <w:tabs>
          <w:tab w:val="num" w:pos="2160"/>
        </w:tabs>
        <w:ind w:left="2160" w:hanging="360"/>
      </w:pPr>
    </w:lvl>
    <w:lvl w:ilvl="3" w:tplc="B7B2ABBC" w:tentative="1">
      <w:start w:val="1"/>
      <w:numFmt w:val="decimal"/>
      <w:lvlText w:val="%4."/>
      <w:lvlJc w:val="left"/>
      <w:pPr>
        <w:tabs>
          <w:tab w:val="num" w:pos="2880"/>
        </w:tabs>
        <w:ind w:left="2880" w:hanging="360"/>
      </w:pPr>
    </w:lvl>
    <w:lvl w:ilvl="4" w:tplc="BB60FB12" w:tentative="1">
      <w:start w:val="1"/>
      <w:numFmt w:val="decimal"/>
      <w:lvlText w:val="%5."/>
      <w:lvlJc w:val="left"/>
      <w:pPr>
        <w:tabs>
          <w:tab w:val="num" w:pos="3600"/>
        </w:tabs>
        <w:ind w:left="3600" w:hanging="360"/>
      </w:pPr>
    </w:lvl>
    <w:lvl w:ilvl="5" w:tplc="70D28DDA" w:tentative="1">
      <w:start w:val="1"/>
      <w:numFmt w:val="decimal"/>
      <w:lvlText w:val="%6."/>
      <w:lvlJc w:val="left"/>
      <w:pPr>
        <w:tabs>
          <w:tab w:val="num" w:pos="4320"/>
        </w:tabs>
        <w:ind w:left="4320" w:hanging="360"/>
      </w:pPr>
    </w:lvl>
    <w:lvl w:ilvl="6" w:tplc="585AE7CE" w:tentative="1">
      <w:start w:val="1"/>
      <w:numFmt w:val="decimal"/>
      <w:lvlText w:val="%7."/>
      <w:lvlJc w:val="left"/>
      <w:pPr>
        <w:tabs>
          <w:tab w:val="num" w:pos="5040"/>
        </w:tabs>
        <w:ind w:left="5040" w:hanging="360"/>
      </w:pPr>
    </w:lvl>
    <w:lvl w:ilvl="7" w:tplc="627CA63E" w:tentative="1">
      <w:start w:val="1"/>
      <w:numFmt w:val="decimal"/>
      <w:lvlText w:val="%8."/>
      <w:lvlJc w:val="left"/>
      <w:pPr>
        <w:tabs>
          <w:tab w:val="num" w:pos="5760"/>
        </w:tabs>
        <w:ind w:left="5760" w:hanging="360"/>
      </w:pPr>
    </w:lvl>
    <w:lvl w:ilvl="8" w:tplc="0D6C5496" w:tentative="1">
      <w:start w:val="1"/>
      <w:numFmt w:val="decimal"/>
      <w:lvlText w:val="%9."/>
      <w:lvlJc w:val="left"/>
      <w:pPr>
        <w:tabs>
          <w:tab w:val="num" w:pos="6480"/>
        </w:tabs>
        <w:ind w:left="6480" w:hanging="360"/>
      </w:pPr>
    </w:lvl>
  </w:abstractNum>
  <w:num w:numId="1" w16cid:durableId="258948906">
    <w:abstractNumId w:val="6"/>
  </w:num>
  <w:num w:numId="2" w16cid:durableId="520318275">
    <w:abstractNumId w:val="21"/>
  </w:num>
  <w:num w:numId="3" w16cid:durableId="806321642">
    <w:abstractNumId w:val="29"/>
  </w:num>
  <w:num w:numId="4" w16cid:durableId="2030450841">
    <w:abstractNumId w:val="18"/>
  </w:num>
  <w:num w:numId="5" w16cid:durableId="1868250511">
    <w:abstractNumId w:val="2"/>
  </w:num>
  <w:num w:numId="6" w16cid:durableId="1393311318">
    <w:abstractNumId w:val="12"/>
  </w:num>
  <w:num w:numId="7" w16cid:durableId="1893033989">
    <w:abstractNumId w:val="3"/>
  </w:num>
  <w:num w:numId="8" w16cid:durableId="262225612">
    <w:abstractNumId w:val="0"/>
  </w:num>
  <w:num w:numId="9" w16cid:durableId="1489009027">
    <w:abstractNumId w:val="30"/>
  </w:num>
  <w:num w:numId="10" w16cid:durableId="534125374">
    <w:abstractNumId w:val="26"/>
  </w:num>
  <w:num w:numId="11" w16cid:durableId="902714290">
    <w:abstractNumId w:val="19"/>
  </w:num>
  <w:num w:numId="12" w16cid:durableId="1836989253">
    <w:abstractNumId w:val="16"/>
  </w:num>
  <w:num w:numId="13" w16cid:durableId="342975711">
    <w:abstractNumId w:val="24"/>
  </w:num>
  <w:num w:numId="14" w16cid:durableId="1065569128">
    <w:abstractNumId w:val="14"/>
  </w:num>
  <w:num w:numId="15" w16cid:durableId="112361053">
    <w:abstractNumId w:val="7"/>
  </w:num>
  <w:num w:numId="16" w16cid:durableId="253706171">
    <w:abstractNumId w:val="8"/>
  </w:num>
  <w:num w:numId="17" w16cid:durableId="1183667544">
    <w:abstractNumId w:val="15"/>
  </w:num>
  <w:num w:numId="18" w16cid:durableId="971834897">
    <w:abstractNumId w:val="10"/>
  </w:num>
  <w:num w:numId="19" w16cid:durableId="722681070">
    <w:abstractNumId w:val="17"/>
  </w:num>
  <w:num w:numId="20" w16cid:durableId="237522657">
    <w:abstractNumId w:val="25"/>
  </w:num>
  <w:num w:numId="21" w16cid:durableId="654339334">
    <w:abstractNumId w:val="28"/>
  </w:num>
  <w:num w:numId="22" w16cid:durableId="1390155152">
    <w:abstractNumId w:val="20"/>
  </w:num>
  <w:num w:numId="23" w16cid:durableId="1725982820">
    <w:abstractNumId w:val="27"/>
  </w:num>
  <w:num w:numId="24" w16cid:durableId="1312708111">
    <w:abstractNumId w:val="31"/>
  </w:num>
  <w:num w:numId="25" w16cid:durableId="339435476">
    <w:abstractNumId w:val="11"/>
  </w:num>
  <w:num w:numId="26" w16cid:durableId="1063525434">
    <w:abstractNumId w:val="32"/>
  </w:num>
  <w:num w:numId="27" w16cid:durableId="1458331915">
    <w:abstractNumId w:val="23"/>
  </w:num>
  <w:num w:numId="28" w16cid:durableId="103814051">
    <w:abstractNumId w:val="22"/>
  </w:num>
  <w:num w:numId="29" w16cid:durableId="1738818761">
    <w:abstractNumId w:val="13"/>
  </w:num>
  <w:num w:numId="30" w16cid:durableId="285350913">
    <w:abstractNumId w:val="1"/>
  </w:num>
  <w:num w:numId="31" w16cid:durableId="1087926916">
    <w:abstractNumId w:val="4"/>
  </w:num>
  <w:num w:numId="32" w16cid:durableId="227348811">
    <w:abstractNumId w:val="9"/>
  </w:num>
  <w:num w:numId="33" w16cid:durableId="19746717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6525"/>
    <w:rsid w:val="00025EBB"/>
    <w:rsid w:val="00063B9E"/>
    <w:rsid w:val="00066D03"/>
    <w:rsid w:val="000850FB"/>
    <w:rsid w:val="000B24D0"/>
    <w:rsid w:val="000C2880"/>
    <w:rsid w:val="000C4AD7"/>
    <w:rsid w:val="000D4F32"/>
    <w:rsid w:val="001064A6"/>
    <w:rsid w:val="0012775F"/>
    <w:rsid w:val="00130980"/>
    <w:rsid w:val="00144686"/>
    <w:rsid w:val="00181279"/>
    <w:rsid w:val="00196BD5"/>
    <w:rsid w:val="001A2797"/>
    <w:rsid w:val="001A47DC"/>
    <w:rsid w:val="001D278D"/>
    <w:rsid w:val="001D3557"/>
    <w:rsid w:val="001D3C6C"/>
    <w:rsid w:val="00211BFB"/>
    <w:rsid w:val="00221457"/>
    <w:rsid w:val="00233A20"/>
    <w:rsid w:val="00282333"/>
    <w:rsid w:val="00285305"/>
    <w:rsid w:val="00287700"/>
    <w:rsid w:val="002E46C1"/>
    <w:rsid w:val="002F7725"/>
    <w:rsid w:val="00302457"/>
    <w:rsid w:val="00310B4E"/>
    <w:rsid w:val="0032249E"/>
    <w:rsid w:val="003231FB"/>
    <w:rsid w:val="0036748A"/>
    <w:rsid w:val="0038705A"/>
    <w:rsid w:val="003B0D58"/>
    <w:rsid w:val="003E03EF"/>
    <w:rsid w:val="003F3B7C"/>
    <w:rsid w:val="00415C1D"/>
    <w:rsid w:val="004161D8"/>
    <w:rsid w:val="00433FAC"/>
    <w:rsid w:val="00440B13"/>
    <w:rsid w:val="00464686"/>
    <w:rsid w:val="00465E4A"/>
    <w:rsid w:val="00470BBC"/>
    <w:rsid w:val="00474998"/>
    <w:rsid w:val="00477A73"/>
    <w:rsid w:val="004958AD"/>
    <w:rsid w:val="004B1077"/>
    <w:rsid w:val="004D319A"/>
    <w:rsid w:val="004F120A"/>
    <w:rsid w:val="004F3BC3"/>
    <w:rsid w:val="00524887"/>
    <w:rsid w:val="0053774D"/>
    <w:rsid w:val="005431EB"/>
    <w:rsid w:val="005965F8"/>
    <w:rsid w:val="005B1593"/>
    <w:rsid w:val="005C2023"/>
    <w:rsid w:val="005D72C0"/>
    <w:rsid w:val="005E6525"/>
    <w:rsid w:val="005E732B"/>
    <w:rsid w:val="00600CA6"/>
    <w:rsid w:val="00621513"/>
    <w:rsid w:val="006238ED"/>
    <w:rsid w:val="00634F32"/>
    <w:rsid w:val="00697DED"/>
    <w:rsid w:val="006B67FE"/>
    <w:rsid w:val="006C0A1A"/>
    <w:rsid w:val="006C30CF"/>
    <w:rsid w:val="006C4B9E"/>
    <w:rsid w:val="006C7EB1"/>
    <w:rsid w:val="006F25F0"/>
    <w:rsid w:val="00711A0A"/>
    <w:rsid w:val="00725908"/>
    <w:rsid w:val="00733C6A"/>
    <w:rsid w:val="007455BE"/>
    <w:rsid w:val="00774CBC"/>
    <w:rsid w:val="00777336"/>
    <w:rsid w:val="0078130A"/>
    <w:rsid w:val="00793ABF"/>
    <w:rsid w:val="007A3425"/>
    <w:rsid w:val="007B5F76"/>
    <w:rsid w:val="007C3EE9"/>
    <w:rsid w:val="00821CCD"/>
    <w:rsid w:val="00857F0A"/>
    <w:rsid w:val="008621E3"/>
    <w:rsid w:val="0086523B"/>
    <w:rsid w:val="00870F61"/>
    <w:rsid w:val="00876ADC"/>
    <w:rsid w:val="008826B3"/>
    <w:rsid w:val="008A1BF8"/>
    <w:rsid w:val="008E65AF"/>
    <w:rsid w:val="009006F4"/>
    <w:rsid w:val="0090619F"/>
    <w:rsid w:val="00913C4F"/>
    <w:rsid w:val="00916F49"/>
    <w:rsid w:val="00924562"/>
    <w:rsid w:val="00961BEC"/>
    <w:rsid w:val="009859E2"/>
    <w:rsid w:val="00991EA9"/>
    <w:rsid w:val="00993838"/>
    <w:rsid w:val="00994758"/>
    <w:rsid w:val="009C0A9D"/>
    <w:rsid w:val="009E13C5"/>
    <w:rsid w:val="009E693D"/>
    <w:rsid w:val="009F3934"/>
    <w:rsid w:val="00A0472B"/>
    <w:rsid w:val="00A3609F"/>
    <w:rsid w:val="00A419A2"/>
    <w:rsid w:val="00A53ADC"/>
    <w:rsid w:val="00A62A10"/>
    <w:rsid w:val="00A66DD5"/>
    <w:rsid w:val="00A72889"/>
    <w:rsid w:val="00A83186"/>
    <w:rsid w:val="00A868E2"/>
    <w:rsid w:val="00AA2921"/>
    <w:rsid w:val="00AB3917"/>
    <w:rsid w:val="00AB42BB"/>
    <w:rsid w:val="00AF3B9E"/>
    <w:rsid w:val="00B001EA"/>
    <w:rsid w:val="00B0037F"/>
    <w:rsid w:val="00B064FE"/>
    <w:rsid w:val="00B237F0"/>
    <w:rsid w:val="00B67568"/>
    <w:rsid w:val="00B95793"/>
    <w:rsid w:val="00BA6FF2"/>
    <w:rsid w:val="00BB77DF"/>
    <w:rsid w:val="00BC6948"/>
    <w:rsid w:val="00BE3AD9"/>
    <w:rsid w:val="00C108CF"/>
    <w:rsid w:val="00C15CC5"/>
    <w:rsid w:val="00C266D8"/>
    <w:rsid w:val="00C43DC6"/>
    <w:rsid w:val="00C70985"/>
    <w:rsid w:val="00C7752B"/>
    <w:rsid w:val="00C861DC"/>
    <w:rsid w:val="00CA73E5"/>
    <w:rsid w:val="00CB0379"/>
    <w:rsid w:val="00CB1D71"/>
    <w:rsid w:val="00CE2C0E"/>
    <w:rsid w:val="00D00F03"/>
    <w:rsid w:val="00D245BB"/>
    <w:rsid w:val="00D26A61"/>
    <w:rsid w:val="00D37002"/>
    <w:rsid w:val="00D55A10"/>
    <w:rsid w:val="00D74ED7"/>
    <w:rsid w:val="00D76E7B"/>
    <w:rsid w:val="00D80C91"/>
    <w:rsid w:val="00D8592B"/>
    <w:rsid w:val="00D93A22"/>
    <w:rsid w:val="00DB2C22"/>
    <w:rsid w:val="00DC37BB"/>
    <w:rsid w:val="00DD1EB3"/>
    <w:rsid w:val="00DD5F9A"/>
    <w:rsid w:val="00DE3BF3"/>
    <w:rsid w:val="00DF6F08"/>
    <w:rsid w:val="00E035E4"/>
    <w:rsid w:val="00E2676B"/>
    <w:rsid w:val="00E3742E"/>
    <w:rsid w:val="00E456A4"/>
    <w:rsid w:val="00E67101"/>
    <w:rsid w:val="00E712C9"/>
    <w:rsid w:val="00E72308"/>
    <w:rsid w:val="00E77212"/>
    <w:rsid w:val="00EA6AE9"/>
    <w:rsid w:val="00EB24B1"/>
    <w:rsid w:val="00EB7016"/>
    <w:rsid w:val="00EB7D94"/>
    <w:rsid w:val="00ED00B0"/>
    <w:rsid w:val="00ED0CAB"/>
    <w:rsid w:val="00ED394A"/>
    <w:rsid w:val="00EF51BD"/>
    <w:rsid w:val="00EF625A"/>
    <w:rsid w:val="00F00164"/>
    <w:rsid w:val="00F44856"/>
    <w:rsid w:val="00F5582F"/>
    <w:rsid w:val="00FD0D1A"/>
    <w:rsid w:val="00FF4A5B"/>
    <w:rsid w:val="00FF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91FEF"/>
  <w15:docId w15:val="{BD5CB532-F41E-4975-AE0B-1AC71C9FF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before="240" w:after="240" w:line="360" w:lineRule="auto"/>
        <w:jc w:val="both"/>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821CCD"/>
    <w:pPr>
      <w:spacing w:line="240" w:lineRule="auto"/>
    </w:pPr>
    <w:rPr>
      <w:lang w:val="et-EE"/>
    </w:rPr>
  </w:style>
  <w:style w:type="paragraph" w:styleId="Pealkiri1">
    <w:name w:val="heading 1"/>
    <w:basedOn w:val="Normaallaad"/>
    <w:next w:val="Normaallaad"/>
    <w:link w:val="Pealkiri1Mrk"/>
    <w:uiPriority w:val="9"/>
    <w:qFormat/>
    <w:rsid w:val="005E6525"/>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unhideWhenUsed/>
    <w:qFormat/>
    <w:rsid w:val="00433F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433FA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E6525"/>
    <w:rPr>
      <w:rFonts w:asciiTheme="majorHAnsi" w:eastAsiaTheme="majorEastAsia" w:hAnsiTheme="majorHAnsi" w:cstheme="majorBidi"/>
      <w:color w:val="2E74B5" w:themeColor="accent1" w:themeShade="BF"/>
      <w:sz w:val="32"/>
      <w:szCs w:val="32"/>
      <w:lang w:val="ru-RU"/>
    </w:rPr>
  </w:style>
  <w:style w:type="character" w:styleId="Tugev">
    <w:name w:val="Strong"/>
    <w:basedOn w:val="Liguvaikefont"/>
    <w:uiPriority w:val="22"/>
    <w:qFormat/>
    <w:rsid w:val="00621513"/>
    <w:rPr>
      <w:b/>
      <w:bCs/>
    </w:rPr>
  </w:style>
  <w:style w:type="paragraph" w:styleId="Allmrkusetekst">
    <w:name w:val="footnote text"/>
    <w:basedOn w:val="Normaallaad"/>
    <w:link w:val="AllmrkusetekstMrk"/>
    <w:uiPriority w:val="99"/>
    <w:semiHidden/>
    <w:unhideWhenUsed/>
    <w:rsid w:val="00621513"/>
    <w:pPr>
      <w:spacing w:before="0" w:after="0"/>
      <w:jc w:val="left"/>
    </w:pPr>
    <w:rPr>
      <w:rFonts w:ascii="Calibri" w:hAnsi="Calibri" w:cs="Calibri"/>
      <w:sz w:val="20"/>
      <w:szCs w:val="20"/>
    </w:rPr>
  </w:style>
  <w:style w:type="character" w:customStyle="1" w:styleId="AllmrkusetekstMrk">
    <w:name w:val="Allmärkuse tekst Märk"/>
    <w:basedOn w:val="Liguvaikefont"/>
    <w:link w:val="Allmrkusetekst"/>
    <w:uiPriority w:val="99"/>
    <w:semiHidden/>
    <w:rsid w:val="00621513"/>
    <w:rPr>
      <w:rFonts w:ascii="Calibri" w:hAnsi="Calibri" w:cs="Calibri"/>
      <w:sz w:val="20"/>
      <w:szCs w:val="20"/>
      <w:lang w:val="et-EE"/>
    </w:rPr>
  </w:style>
  <w:style w:type="character" w:styleId="Allmrkuseviide">
    <w:name w:val="footnote reference"/>
    <w:basedOn w:val="Liguvaikefont"/>
    <w:uiPriority w:val="99"/>
    <w:semiHidden/>
    <w:unhideWhenUsed/>
    <w:rsid w:val="00621513"/>
    <w:rPr>
      <w:vertAlign w:val="superscript"/>
    </w:rPr>
  </w:style>
  <w:style w:type="character" w:customStyle="1" w:styleId="Pealkiri2Mrk">
    <w:name w:val="Pealkiri 2 Märk"/>
    <w:basedOn w:val="Liguvaikefont"/>
    <w:link w:val="Pealkiri2"/>
    <w:uiPriority w:val="9"/>
    <w:rsid w:val="00433FAC"/>
    <w:rPr>
      <w:rFonts w:asciiTheme="majorHAnsi" w:eastAsiaTheme="majorEastAsia" w:hAnsiTheme="majorHAnsi" w:cstheme="majorBidi"/>
      <w:color w:val="2E74B5" w:themeColor="accent1" w:themeShade="BF"/>
      <w:sz w:val="26"/>
      <w:szCs w:val="26"/>
      <w:lang w:val="et-EE"/>
    </w:rPr>
  </w:style>
  <w:style w:type="character" w:customStyle="1" w:styleId="Pealkiri3Mrk">
    <w:name w:val="Pealkiri 3 Märk"/>
    <w:basedOn w:val="Liguvaikefont"/>
    <w:link w:val="Pealkiri3"/>
    <w:uiPriority w:val="9"/>
    <w:rsid w:val="00433FAC"/>
    <w:rPr>
      <w:rFonts w:asciiTheme="majorHAnsi" w:eastAsiaTheme="majorEastAsia" w:hAnsiTheme="majorHAnsi" w:cstheme="majorBidi"/>
      <w:color w:val="1F4D78" w:themeColor="accent1" w:themeShade="7F"/>
      <w:szCs w:val="24"/>
      <w:lang w:val="et-EE"/>
    </w:rPr>
  </w:style>
  <w:style w:type="paragraph" w:styleId="Loendilik">
    <w:name w:val="List Paragraph"/>
    <w:basedOn w:val="Normaallaad"/>
    <w:uiPriority w:val="34"/>
    <w:qFormat/>
    <w:rsid w:val="00433FAC"/>
    <w:pPr>
      <w:ind w:left="720"/>
      <w:contextualSpacing/>
    </w:pPr>
    <w:rPr>
      <w:szCs w:val="18"/>
    </w:rPr>
  </w:style>
  <w:style w:type="table" w:styleId="Kontuurtabel">
    <w:name w:val="Table Grid"/>
    <w:basedOn w:val="Normaaltabel"/>
    <w:uiPriority w:val="39"/>
    <w:rsid w:val="00433FAC"/>
    <w:pPr>
      <w:spacing w:before="0" w:after="0" w:line="240" w:lineRule="auto"/>
    </w:pPr>
    <w:rPr>
      <w:color w:val="44546A" w:themeColor="text2"/>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hik">
    <w:name w:val="tyhik"/>
    <w:basedOn w:val="Liguvaikefont"/>
    <w:rsid w:val="00433FAC"/>
  </w:style>
  <w:style w:type="paragraph" w:styleId="Normaallaadveeb">
    <w:name w:val="Normal (Web)"/>
    <w:basedOn w:val="Normaallaad"/>
    <w:uiPriority w:val="99"/>
    <w:rsid w:val="00EB24B1"/>
    <w:pPr>
      <w:suppressAutoHyphens/>
      <w:autoSpaceDE w:val="0"/>
      <w:spacing w:after="280"/>
      <w:jc w:val="left"/>
    </w:pPr>
    <w:rPr>
      <w:rFonts w:eastAsia="Times New Roman" w:cs="Times New Roman"/>
      <w:szCs w:val="24"/>
      <w:lang w:eastAsia="ar-SA"/>
    </w:rPr>
  </w:style>
  <w:style w:type="character" w:styleId="Hperlink">
    <w:name w:val="Hyperlink"/>
    <w:basedOn w:val="Liguvaikefont"/>
    <w:uiPriority w:val="99"/>
    <w:unhideWhenUsed/>
    <w:rsid w:val="00634F32"/>
    <w:rPr>
      <w:color w:val="0000FF"/>
      <w:u w:val="single"/>
    </w:rPr>
  </w:style>
  <w:style w:type="character" w:styleId="Kommentaariviide">
    <w:name w:val="annotation reference"/>
    <w:basedOn w:val="Liguvaikefont"/>
    <w:uiPriority w:val="99"/>
    <w:semiHidden/>
    <w:unhideWhenUsed/>
    <w:rsid w:val="00464686"/>
    <w:rPr>
      <w:sz w:val="16"/>
      <w:szCs w:val="16"/>
    </w:rPr>
  </w:style>
  <w:style w:type="paragraph" w:styleId="Kommentaaritekst">
    <w:name w:val="annotation text"/>
    <w:basedOn w:val="Normaallaad"/>
    <w:link w:val="KommentaaritekstMrk"/>
    <w:uiPriority w:val="99"/>
    <w:unhideWhenUsed/>
    <w:rsid w:val="00464686"/>
    <w:rPr>
      <w:sz w:val="20"/>
      <w:szCs w:val="20"/>
    </w:rPr>
  </w:style>
  <w:style w:type="character" w:customStyle="1" w:styleId="KommentaaritekstMrk">
    <w:name w:val="Kommentaari tekst Märk"/>
    <w:basedOn w:val="Liguvaikefont"/>
    <w:link w:val="Kommentaaritekst"/>
    <w:uiPriority w:val="99"/>
    <w:rsid w:val="00464686"/>
    <w:rPr>
      <w:sz w:val="20"/>
      <w:szCs w:val="20"/>
      <w:lang w:val="et-EE"/>
    </w:rPr>
  </w:style>
  <w:style w:type="paragraph" w:customStyle="1" w:styleId="Lige">
    <w:name w:val="Lõige"/>
    <w:basedOn w:val="Loendilik"/>
    <w:rsid w:val="00C70985"/>
    <w:pPr>
      <w:suppressAutoHyphens/>
      <w:spacing w:before="0" w:after="200" w:line="276" w:lineRule="auto"/>
      <w:ind w:left="360" w:hanging="360"/>
      <w:contextualSpacing w:val="0"/>
      <w:jc w:val="left"/>
    </w:pPr>
    <w:rPr>
      <w:rFonts w:ascii="Calibri" w:eastAsia="Calibri" w:hAnsi="Calibri" w:cs="Calibri"/>
      <w:sz w:val="22"/>
      <w:szCs w:val="22"/>
      <w:lang w:eastAsia="ar-SA"/>
    </w:rPr>
  </w:style>
  <w:style w:type="character" w:customStyle="1" w:styleId="cf01">
    <w:name w:val="cf01"/>
    <w:basedOn w:val="Liguvaikefont"/>
    <w:rsid w:val="006F25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978028">
      <w:bodyDiv w:val="1"/>
      <w:marLeft w:val="0"/>
      <w:marRight w:val="0"/>
      <w:marTop w:val="0"/>
      <w:marBottom w:val="0"/>
      <w:divBdr>
        <w:top w:val="none" w:sz="0" w:space="0" w:color="auto"/>
        <w:left w:val="none" w:sz="0" w:space="0" w:color="auto"/>
        <w:bottom w:val="none" w:sz="0" w:space="0" w:color="auto"/>
        <w:right w:val="none" w:sz="0" w:space="0" w:color="auto"/>
      </w:divBdr>
      <w:divsChild>
        <w:div w:id="17967904">
          <w:marLeft w:val="446"/>
          <w:marRight w:val="0"/>
          <w:marTop w:val="0"/>
          <w:marBottom w:val="0"/>
          <w:divBdr>
            <w:top w:val="none" w:sz="0" w:space="0" w:color="auto"/>
            <w:left w:val="none" w:sz="0" w:space="0" w:color="auto"/>
            <w:bottom w:val="none" w:sz="0" w:space="0" w:color="auto"/>
            <w:right w:val="none" w:sz="0" w:space="0" w:color="auto"/>
          </w:divBdr>
        </w:div>
      </w:divsChild>
    </w:div>
    <w:div w:id="769085019">
      <w:bodyDiv w:val="1"/>
      <w:marLeft w:val="0"/>
      <w:marRight w:val="0"/>
      <w:marTop w:val="0"/>
      <w:marBottom w:val="0"/>
      <w:divBdr>
        <w:top w:val="none" w:sz="0" w:space="0" w:color="auto"/>
        <w:left w:val="none" w:sz="0" w:space="0" w:color="auto"/>
        <w:bottom w:val="none" w:sz="0" w:space="0" w:color="auto"/>
        <w:right w:val="none" w:sz="0" w:space="0" w:color="auto"/>
      </w:divBdr>
      <w:divsChild>
        <w:div w:id="1229996084">
          <w:marLeft w:val="806"/>
          <w:marRight w:val="0"/>
          <w:marTop w:val="200"/>
          <w:marBottom w:val="0"/>
          <w:divBdr>
            <w:top w:val="none" w:sz="0" w:space="0" w:color="auto"/>
            <w:left w:val="none" w:sz="0" w:space="0" w:color="auto"/>
            <w:bottom w:val="none" w:sz="0" w:space="0" w:color="auto"/>
            <w:right w:val="none" w:sz="0" w:space="0" w:color="auto"/>
          </w:divBdr>
        </w:div>
      </w:divsChild>
    </w:div>
    <w:div w:id="1229800019">
      <w:bodyDiv w:val="1"/>
      <w:marLeft w:val="0"/>
      <w:marRight w:val="0"/>
      <w:marTop w:val="0"/>
      <w:marBottom w:val="0"/>
      <w:divBdr>
        <w:top w:val="none" w:sz="0" w:space="0" w:color="auto"/>
        <w:left w:val="none" w:sz="0" w:space="0" w:color="auto"/>
        <w:bottom w:val="none" w:sz="0" w:space="0" w:color="auto"/>
        <w:right w:val="none" w:sz="0" w:space="0" w:color="auto"/>
      </w:divBdr>
      <w:divsChild>
        <w:div w:id="695498713">
          <w:marLeft w:val="446"/>
          <w:marRight w:val="0"/>
          <w:marTop w:val="0"/>
          <w:marBottom w:val="0"/>
          <w:divBdr>
            <w:top w:val="none" w:sz="0" w:space="0" w:color="auto"/>
            <w:left w:val="none" w:sz="0" w:space="0" w:color="auto"/>
            <w:bottom w:val="none" w:sz="0" w:space="0" w:color="auto"/>
            <w:right w:val="none" w:sz="0" w:space="0" w:color="auto"/>
          </w:divBdr>
        </w:div>
        <w:div w:id="1090541198">
          <w:marLeft w:val="446"/>
          <w:marRight w:val="0"/>
          <w:marTop w:val="0"/>
          <w:marBottom w:val="0"/>
          <w:divBdr>
            <w:top w:val="none" w:sz="0" w:space="0" w:color="auto"/>
            <w:left w:val="none" w:sz="0" w:space="0" w:color="auto"/>
            <w:bottom w:val="none" w:sz="0" w:space="0" w:color="auto"/>
            <w:right w:val="none" w:sz="0" w:space="0" w:color="auto"/>
          </w:divBdr>
        </w:div>
        <w:div w:id="1126041177">
          <w:marLeft w:val="446"/>
          <w:marRight w:val="0"/>
          <w:marTop w:val="0"/>
          <w:marBottom w:val="0"/>
          <w:divBdr>
            <w:top w:val="none" w:sz="0" w:space="0" w:color="auto"/>
            <w:left w:val="none" w:sz="0" w:space="0" w:color="auto"/>
            <w:bottom w:val="none" w:sz="0" w:space="0" w:color="auto"/>
            <w:right w:val="none" w:sz="0" w:space="0" w:color="auto"/>
          </w:divBdr>
        </w:div>
        <w:div w:id="1544904642">
          <w:marLeft w:val="446"/>
          <w:marRight w:val="0"/>
          <w:marTop w:val="0"/>
          <w:marBottom w:val="0"/>
          <w:divBdr>
            <w:top w:val="none" w:sz="0" w:space="0" w:color="auto"/>
            <w:left w:val="none" w:sz="0" w:space="0" w:color="auto"/>
            <w:bottom w:val="none" w:sz="0" w:space="0" w:color="auto"/>
            <w:right w:val="none" w:sz="0" w:space="0" w:color="auto"/>
          </w:divBdr>
        </w:div>
        <w:div w:id="1593053001">
          <w:marLeft w:val="446"/>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4350</Words>
  <Characters>25231</Characters>
  <Application>Microsoft Office Word</Application>
  <DocSecurity>0</DocSecurity>
  <Lines>210</Lines>
  <Paragraphs>59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29522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Timmusk</dc:creator>
  <cp:keywords/>
  <dc:description/>
  <cp:lastModifiedBy>Toomas Timmusk</cp:lastModifiedBy>
  <cp:revision>3</cp:revision>
  <dcterms:created xsi:type="dcterms:W3CDTF">2024-03-27T17:50:00Z</dcterms:created>
  <dcterms:modified xsi:type="dcterms:W3CDTF">2024-03-27T17:54:00Z</dcterms:modified>
</cp:coreProperties>
</file>